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"/>
        <w:gridCol w:w="115"/>
      </w:tblGrid>
      <w:tr w:rsidR="00FA4061" w:rsidRPr="00FA4061" w14:paraId="34D892D9" w14:textId="77777777" w:rsidTr="00FA4061">
        <w:trPr>
          <w:trHeight w:val="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FE3B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17EC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386557D" w14:textId="795A5D36" w:rsidR="00FA4061" w:rsidRPr="00FA4061" w:rsidRDefault="00FA4061" w:rsidP="00FA4061">
      <w:pPr>
        <w:widowControl/>
        <w:shd w:val="clear" w:color="auto" w:fill="FFFFFF"/>
        <w:autoSpaceDE/>
        <w:autoSpaceDN/>
        <w:spacing w:line="324" w:lineRule="atLeast"/>
        <w:rPr>
          <w:rFonts w:ascii="Arial" w:hAnsi="Arial" w:cs="Arial"/>
          <w:color w:val="222222"/>
          <w:sz w:val="27"/>
          <w:szCs w:val="27"/>
        </w:rPr>
      </w:pPr>
      <w:r w:rsidRPr="00FA4061">
        <w:rPr>
          <w:rFonts w:ascii="Arial" w:hAnsi="Arial" w:cs="Arial"/>
          <w:color w:val="222222"/>
          <w:sz w:val="27"/>
          <w:szCs w:val="27"/>
        </w:rPr>
        <w:t> </w:t>
      </w:r>
      <w:r>
        <w:rPr>
          <w:noProof/>
        </w:rPr>
        <w:drawing>
          <wp:inline distT="0" distB="0" distL="0" distR="0" wp14:anchorId="1AB6DD3A" wp14:editId="2194C055">
            <wp:extent cx="60864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1164"/>
        <w:gridCol w:w="1544"/>
        <w:gridCol w:w="1495"/>
        <w:gridCol w:w="902"/>
        <w:gridCol w:w="902"/>
        <w:gridCol w:w="892"/>
        <w:gridCol w:w="1064"/>
        <w:gridCol w:w="998"/>
      </w:tblGrid>
      <w:tr w:rsidR="00FA4061" w:rsidRPr="00FA4061" w14:paraId="535C81CF" w14:textId="77777777" w:rsidTr="00FA4061">
        <w:tc>
          <w:tcPr>
            <w:tcW w:w="0" w:type="auto"/>
            <w:shd w:val="clear" w:color="auto" w:fill="DEEAF6"/>
            <w:vAlign w:val="center"/>
            <w:hideMark/>
          </w:tcPr>
          <w:p w14:paraId="038A814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Ак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 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година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738DD40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Предмет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230D32C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Шифрапредмета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4C626C96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Студијски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76ECA456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Циклус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студија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6F695C0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Година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студија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37FC117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Семестар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5C37FB58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студената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6AB2406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група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вјежбе</w:t>
            </w:r>
            <w:proofErr w:type="spellEnd"/>
          </w:p>
        </w:tc>
      </w:tr>
      <w:tr w:rsidR="00FA4061" w:rsidRPr="00FA4061" w14:paraId="6E3EAE9F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1EECC15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2024/2025.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2B41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Хармоника</w:t>
            </w:r>
            <w:proofErr w:type="spellEnd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4F0F6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21МХХАР2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1CF63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Музичка</w:t>
            </w:r>
            <w:proofErr w:type="spellEnd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умјетност</w:t>
            </w:r>
            <w:proofErr w:type="spellEnd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хармоника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1D942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8D07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F33A3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0DB5B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0DD8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75BE0743" w14:textId="77777777" w:rsidR="00FA4061" w:rsidRPr="00FA4061" w:rsidRDefault="00FA4061" w:rsidP="00FA4061">
      <w:pPr>
        <w:widowControl/>
        <w:shd w:val="clear" w:color="auto" w:fill="FFFFFF"/>
        <w:autoSpaceDE/>
        <w:autoSpaceDN/>
        <w:spacing w:before="180" w:after="60" w:line="324" w:lineRule="atLeast"/>
        <w:jc w:val="center"/>
        <w:rPr>
          <w:rFonts w:ascii="Arial" w:hAnsi="Arial" w:cs="Arial"/>
          <w:color w:val="222222"/>
          <w:sz w:val="27"/>
          <w:szCs w:val="27"/>
        </w:rPr>
      </w:pPr>
      <w:r w:rsidRPr="00FA4061">
        <w:rPr>
          <w:rFonts w:ascii="Arial" w:hAnsi="Arial" w:cs="Arial"/>
          <w:b/>
          <w:bCs/>
          <w:color w:val="222222"/>
          <w:sz w:val="32"/>
          <w:szCs w:val="32"/>
        </w:rPr>
        <w:t>ПЛАН И РАСПОРЕД ВЈЕЖБИ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360"/>
        <w:gridCol w:w="36"/>
        <w:gridCol w:w="3825"/>
        <w:gridCol w:w="820"/>
        <w:gridCol w:w="781"/>
        <w:gridCol w:w="818"/>
        <w:gridCol w:w="974"/>
        <w:gridCol w:w="157"/>
        <w:gridCol w:w="1330"/>
      </w:tblGrid>
      <w:tr w:rsidR="00FA4061" w:rsidRPr="00FA4061" w14:paraId="51B4DF1C" w14:textId="77777777" w:rsidTr="00FA4061">
        <w:tc>
          <w:tcPr>
            <w:tcW w:w="0" w:type="auto"/>
            <w:shd w:val="clear" w:color="auto" w:fill="DEEAF6"/>
            <w:vAlign w:val="center"/>
            <w:hideMark/>
          </w:tcPr>
          <w:p w14:paraId="16299F2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Седмица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55CAB6B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5CCF67E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1BD1432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Тематска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јединица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460A519D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Дан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14E9C616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Датум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6760E97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Вријеме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0BEA8D2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Мјесто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4034ABE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</w:t>
            </w:r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3FB3043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Сарадник</w:t>
            </w:r>
            <w:proofErr w:type="spellEnd"/>
          </w:p>
        </w:tc>
      </w:tr>
      <w:tr w:rsidR="00FA4061" w:rsidRPr="00FA4061" w14:paraId="697D8649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22E0130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47F0C8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ECE35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9C99C" w14:textId="7EB8765B" w:rsidR="00FA4061" w:rsidRPr="00FA4061" w:rsidRDefault="00FA4061" w:rsidP="00FA4061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Упознавање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студената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академским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календаром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њиховим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предиспитним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испитним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обавезама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за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други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семестар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18331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2BB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19.02.25.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D677E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1CF9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2245164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73FCB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B2629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др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Зоран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Ракић</w:t>
            </w:r>
            <w:proofErr w:type="spellEnd"/>
            <w:r w:rsidRPr="00FA40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, ред. проф.</w:t>
            </w:r>
          </w:p>
        </w:tc>
      </w:tr>
      <w:tr w:rsidR="00FA4061" w:rsidRPr="00FA4061" w14:paraId="7A4BF538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0F957E48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1A48E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6AA67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81356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Избор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анализа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индивидуалних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програма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gram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у складу</w:t>
            </w:r>
            <w:proofErr w:type="gram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силабусима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B0BF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697F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20.02.25.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F952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BAA1A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5FD8A0C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9D61C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BC63C2" w14:textId="0A07B9B1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FA4061" w:rsidRPr="00FA4061" w14:paraId="60213553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4F0B6D5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E702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1884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6965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Рад на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анализи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нотног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текста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лирске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композиције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A1589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FCD4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27.02.25.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0205E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A8B63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3462891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32D50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246AC8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2F47B82E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7507939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B6951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1C5CD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E49B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Извођачка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редакција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апликатура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лирске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композиције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0236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A88A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28.02.25.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A040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A513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6979C946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B61A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4E8B6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31878486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6D718DE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5EDFC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B493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F52CE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План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промјена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техника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вођења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мијеха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лирском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комаду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C89D4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6239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05.03.25.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FB19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BE87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7E72AA98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7895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CE63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592CDBE9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36F3CE4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VI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DBCE8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4E9D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0AF97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Регистрација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лирског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комада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план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промјена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регистара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оба мануала </w:t>
            </w:r>
            <w:proofErr w:type="gram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у складу</w:t>
            </w:r>
            <w:proofErr w:type="gram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индивидуалним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могућностима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09AA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C56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06.03.25.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68D8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12:45-15:45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06C1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6DCF14A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583F4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7F92B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71A5B418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28FD5A8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6C19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BC86F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92301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Рад на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агогици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proofErr w:type="gram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постизању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r w:rsidRPr="00FA406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виртуозности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4B6F9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Уторак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5E00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1.4.25.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6F7DD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12:45-15:45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3CC95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7005466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6ACCE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43EB46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72089698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7CFAEA7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029B4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0C7D0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24C418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Анализа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нотног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текста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дјела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цикличног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облика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8384B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6481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19.03.25.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7EFB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4587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08C3637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AAA2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EEC50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60A25740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4E86404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IX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5BBAF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0FFF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082C8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Извођачка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редакција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апликатура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ставова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цикличног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дјела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A003D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302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26.03.25.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84AF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502EE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5A236F7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7705B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22F1C8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6BF0F32C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4EFA2B0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51CA9D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D6DAC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3D3F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План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промјена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мијеха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регистрација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дјела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крупне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форме у оба мануала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36A19D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2CE7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27.03.25.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1686B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9EC45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6F2A073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63448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A06B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7DAEE958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15ADC48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8B43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06D85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6F93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Рад на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агогици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, темпу и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лакоћи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свирања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виртуозних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дијелова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цикличних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ставова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4A5B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6A11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09.04.25.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FDFD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B93E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1644BE8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D5BA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26BD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5444AAD2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3A3ACC8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63986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9D6F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9BE4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Просвиравање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цикличног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дјела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цјелости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циљу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провјере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постизања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физичке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спремности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за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извођење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60BED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4644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10.04.25.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7E83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33E9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4045402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BB30C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BDC0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0FD3FAC7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695A0F8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XIII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13AF8D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27C7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D4BE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Преглед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програма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за испит у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цјелости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44B33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BC22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17.04.25.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737017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FDEB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44312EA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7F69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AE51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4C27411E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52486016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XIV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B03E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F0D169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EA0F4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Припрема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за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сценски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наступ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у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различитим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акустичним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условима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919B9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9C4F2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16.05.25.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5456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D3E01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3049FA73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9EAEA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5E46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4061" w:rsidRPr="00FA4061" w14:paraId="3C255F74" w14:textId="77777777" w:rsidTr="00FA4061">
        <w:tc>
          <w:tcPr>
            <w:tcW w:w="0" w:type="auto"/>
            <w:shd w:val="clear" w:color="auto" w:fill="FFFFFF"/>
            <w:vAlign w:val="center"/>
            <w:hideMark/>
          </w:tcPr>
          <w:p w14:paraId="18F9FAA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XV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12DCC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П15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D540D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7E5DAC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Провјера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спремности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за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јавно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приказивање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свих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предиспитних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и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испитних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обавеза</w:t>
            </w:r>
            <w:proofErr w:type="spellEnd"/>
            <w:r w:rsidRPr="00FA4061">
              <w:rPr>
                <w:rFonts w:ascii="Arial" w:hAnsi="Arial" w:cs="Arial"/>
                <w:color w:val="000000"/>
                <w:sz w:val="17"/>
                <w:szCs w:val="17"/>
                <w:lang w:val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C7F8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4408B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29.05.25.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FCF5A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9DE3E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Учионица</w:t>
            </w:r>
            <w:proofErr w:type="spellEnd"/>
          </w:p>
          <w:p w14:paraId="317FB5A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 xml:space="preserve">бр.6, </w:t>
            </w:r>
            <w:proofErr w:type="spellStart"/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69C728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406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09EF11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ind w:left="30" w:righ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0CBBDC9" w14:textId="77777777" w:rsidR="00FA4061" w:rsidRPr="00FA4061" w:rsidRDefault="00FA4061" w:rsidP="00FA4061">
      <w:pPr>
        <w:widowControl/>
        <w:shd w:val="clear" w:color="auto" w:fill="FFFFFF"/>
        <w:autoSpaceDE/>
        <w:autoSpaceDN/>
        <w:spacing w:line="324" w:lineRule="atLeast"/>
        <w:rPr>
          <w:rFonts w:ascii="Arial" w:hAnsi="Arial" w:cs="Arial"/>
          <w:color w:val="222222"/>
          <w:sz w:val="27"/>
          <w:szCs w:val="27"/>
        </w:rPr>
      </w:pPr>
      <w:r w:rsidRPr="00FA4061">
        <w:rPr>
          <w:rFonts w:ascii="Arial" w:hAnsi="Arial" w:cs="Arial"/>
          <w:color w:val="222222"/>
          <w:sz w:val="27"/>
          <w:szCs w:val="27"/>
        </w:rPr>
        <w:t> </w:t>
      </w:r>
    </w:p>
    <w:p w14:paraId="233C76ED" w14:textId="77777777" w:rsidR="00FA4061" w:rsidRPr="00FA4061" w:rsidRDefault="00FA4061" w:rsidP="00FA4061">
      <w:pPr>
        <w:widowControl/>
        <w:shd w:val="clear" w:color="auto" w:fill="FFFFFF"/>
        <w:autoSpaceDE/>
        <w:autoSpaceDN/>
        <w:spacing w:before="180" w:line="324" w:lineRule="atLeast"/>
        <w:ind w:left="8100"/>
        <w:rPr>
          <w:rFonts w:ascii="Arial" w:hAnsi="Arial" w:cs="Arial"/>
          <w:color w:val="222222"/>
          <w:sz w:val="27"/>
          <w:szCs w:val="27"/>
        </w:rPr>
      </w:pPr>
      <w:r w:rsidRPr="00FA4061">
        <w:rPr>
          <w:rFonts w:ascii="Arial" w:hAnsi="Arial" w:cs="Arial"/>
          <w:b/>
          <w:bCs/>
          <w:color w:val="222222"/>
          <w:sz w:val="27"/>
          <w:szCs w:val="27"/>
        </w:rPr>
        <w:lastRenderedPageBreak/>
        <w:t>ПРЕДМЕТНИ НАСТАВНИК:</w:t>
      </w:r>
    </w:p>
    <w:p w14:paraId="1D5EBFAC" w14:textId="20835C25" w:rsidR="00337A48" w:rsidRPr="00AA7E5B" w:rsidRDefault="00337A48" w:rsidP="00AA7E5B"/>
    <w:sectPr w:rsidR="00337A48" w:rsidRPr="00AA7E5B">
      <w:type w:val="continuous"/>
      <w:pgSz w:w="11920" w:h="16850"/>
      <w:pgMar w:top="86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545"/>
    <w:multiLevelType w:val="hybridMultilevel"/>
    <w:tmpl w:val="8B187C8C"/>
    <w:lvl w:ilvl="0" w:tplc="A782C8B8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E02D7C">
      <w:numFmt w:val="bullet"/>
      <w:lvlText w:val="•"/>
      <w:lvlJc w:val="left"/>
      <w:pPr>
        <w:ind w:left="827" w:hanging="284"/>
      </w:pPr>
      <w:rPr>
        <w:rFonts w:hint="default"/>
        <w:lang w:eastAsia="en-US" w:bidi="ar-SA"/>
      </w:rPr>
    </w:lvl>
    <w:lvl w:ilvl="2" w:tplc="38CAE4EA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3" w:tplc="72A6AC5C">
      <w:numFmt w:val="bullet"/>
      <w:lvlText w:val="•"/>
      <w:lvlJc w:val="left"/>
      <w:pPr>
        <w:ind w:left="1722" w:hanging="284"/>
      </w:pPr>
      <w:rPr>
        <w:rFonts w:hint="default"/>
        <w:lang w:eastAsia="en-US" w:bidi="ar-SA"/>
      </w:rPr>
    </w:lvl>
    <w:lvl w:ilvl="4" w:tplc="F604ACB8">
      <w:numFmt w:val="bullet"/>
      <w:lvlText w:val="•"/>
      <w:lvlJc w:val="left"/>
      <w:pPr>
        <w:ind w:left="2170" w:hanging="284"/>
      </w:pPr>
      <w:rPr>
        <w:rFonts w:hint="default"/>
        <w:lang w:eastAsia="en-US" w:bidi="ar-SA"/>
      </w:rPr>
    </w:lvl>
    <w:lvl w:ilvl="5" w:tplc="7E38C416">
      <w:numFmt w:val="bullet"/>
      <w:lvlText w:val="•"/>
      <w:lvlJc w:val="left"/>
      <w:pPr>
        <w:ind w:left="2617" w:hanging="284"/>
      </w:pPr>
      <w:rPr>
        <w:rFonts w:hint="default"/>
        <w:lang w:eastAsia="en-US" w:bidi="ar-SA"/>
      </w:rPr>
    </w:lvl>
    <w:lvl w:ilvl="6" w:tplc="30D00238">
      <w:numFmt w:val="bullet"/>
      <w:lvlText w:val="•"/>
      <w:lvlJc w:val="left"/>
      <w:pPr>
        <w:ind w:left="3065" w:hanging="284"/>
      </w:pPr>
      <w:rPr>
        <w:rFonts w:hint="default"/>
        <w:lang w:eastAsia="en-US" w:bidi="ar-SA"/>
      </w:rPr>
    </w:lvl>
    <w:lvl w:ilvl="7" w:tplc="9496C014">
      <w:numFmt w:val="bullet"/>
      <w:lvlText w:val="•"/>
      <w:lvlJc w:val="left"/>
      <w:pPr>
        <w:ind w:left="3512" w:hanging="284"/>
      </w:pPr>
      <w:rPr>
        <w:rFonts w:hint="default"/>
        <w:lang w:eastAsia="en-US" w:bidi="ar-SA"/>
      </w:rPr>
    </w:lvl>
    <w:lvl w:ilvl="8" w:tplc="67EA097E">
      <w:numFmt w:val="bullet"/>
      <w:lvlText w:val="•"/>
      <w:lvlJc w:val="left"/>
      <w:pPr>
        <w:ind w:left="3960" w:hanging="284"/>
      </w:pPr>
      <w:rPr>
        <w:rFonts w:hint="default"/>
        <w:lang w:eastAsia="en-US" w:bidi="ar-SA"/>
      </w:rPr>
    </w:lvl>
  </w:abstractNum>
  <w:abstractNum w:abstractNumId="1" w15:restartNumberingAfterBreak="0">
    <w:nsid w:val="4A6419E4"/>
    <w:multiLevelType w:val="multilevel"/>
    <w:tmpl w:val="DC6E05B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520" w:hanging="5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15" w:hanging="5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11" w:hanging="5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07" w:hanging="5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3" w:hanging="5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9" w:hanging="56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A48"/>
    <w:rsid w:val="00337A48"/>
    <w:rsid w:val="004D7691"/>
    <w:rsid w:val="00A10D6E"/>
    <w:rsid w:val="00AA7E5B"/>
    <w:rsid w:val="00F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C7C"/>
  <w15:docId w15:val="{3F2FAFA0-39C7-4892-A418-ACF6340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8" w:right="11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62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9181-84DB-4518-8E85-9892A8D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usvajanju Akademskog kalendara za akademsku 2024/2025. godinu</dc:title>
  <dc:creator>Sanja Marković</dc:creator>
  <cp:lastModifiedBy>pc</cp:lastModifiedBy>
  <cp:revision>5</cp:revision>
  <dcterms:created xsi:type="dcterms:W3CDTF">2024-10-16T11:38:00Z</dcterms:created>
  <dcterms:modified xsi:type="dcterms:W3CDTF">2024-11-18T08:20:00Z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</Properties>
</file>