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287CA74B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2A056C">
              <w:rPr>
                <w:sz w:val="28"/>
                <w:szCs w:val="28"/>
                <w:lang w:val="sr-Cyrl-BA"/>
              </w:rPr>
              <w:t>Примијењене умјетности и дизајн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6143CE34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2A056C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2A056C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72228206" w:rsidR="008B1B16" w:rsidRPr="00C81FBA" w:rsidRDefault="00C81FBA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Дизајн амбалаже и паковања</w:t>
            </w:r>
            <w:r w:rsidR="00994440">
              <w:rPr>
                <w:lang w:val="sr-Cyrl-RS"/>
              </w:rPr>
              <w:t xml:space="preserve"> 2</w:t>
            </w:r>
          </w:p>
        </w:tc>
        <w:tc>
          <w:tcPr>
            <w:tcW w:w="1440" w:type="dxa"/>
            <w:vAlign w:val="center"/>
          </w:tcPr>
          <w:p w14:paraId="03D75D6B" w14:textId="2EA377DB" w:rsidR="008B1B16" w:rsidRPr="00994440" w:rsidRDefault="00704F1F" w:rsidP="006D4341">
            <w:pPr>
              <w:jc w:val="center"/>
              <w:rPr>
                <w:lang w:val="sr-Cyrl-RS"/>
              </w:rPr>
            </w:pPr>
            <w:r w:rsidRPr="00704F1F">
              <w:t>17ЛДАП</w:t>
            </w:r>
            <w:r w:rsidR="00994440">
              <w:rPr>
                <w:lang w:val="sr-Cyrl-RS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ABDF917" w:rsidR="008B1B16" w:rsidRDefault="00C81FBA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vAlign w:val="center"/>
          </w:tcPr>
          <w:p w14:paraId="1FF6F036" w14:textId="1AC1C1D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F6A1577" w14:textId="036D7F85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152" w:type="dxa"/>
            <w:vAlign w:val="center"/>
          </w:tcPr>
          <w:p w14:paraId="03C66BDF" w14:textId="588AC5C0" w:rsidR="008B1B16" w:rsidRPr="00994440" w:rsidRDefault="00994440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152" w:type="dxa"/>
            <w:vAlign w:val="center"/>
          </w:tcPr>
          <w:p w14:paraId="6E25043A" w14:textId="2671EEA2" w:rsidR="008B1B16" w:rsidRPr="002A056C" w:rsidRDefault="008A0A29" w:rsidP="006D4341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1</w:t>
            </w:r>
            <w:r w:rsidR="002A056C">
              <w:rPr>
                <w:lang w:val="sr-Cyrl-RS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63FCCD86" w:rsidR="008B1B16" w:rsidRPr="00C81FBA" w:rsidRDefault="00C81FBA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240"/>
        <w:gridCol w:w="1350"/>
        <w:gridCol w:w="1260"/>
        <w:gridCol w:w="1350"/>
        <w:gridCol w:w="1240"/>
        <w:gridCol w:w="360"/>
        <w:gridCol w:w="3291"/>
      </w:tblGrid>
      <w:tr w:rsidR="00BE6390" w:rsidRPr="009F0721" w14:paraId="24369DB8" w14:textId="77777777" w:rsidTr="00620D3A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4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291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75092" w:rsidRPr="009F0721" w14:paraId="4FE15B04" w14:textId="77777777" w:rsidTr="00C510DF">
        <w:trPr>
          <w:jc w:val="center"/>
        </w:trPr>
        <w:tc>
          <w:tcPr>
            <w:tcW w:w="1120" w:type="dxa"/>
            <w:vAlign w:val="center"/>
          </w:tcPr>
          <w:p w14:paraId="5E4D5FF4" w14:textId="77777777" w:rsidR="00275092" w:rsidRPr="00BF283C" w:rsidRDefault="00275092" w:rsidP="00275092">
            <w:pPr>
              <w:jc w:val="center"/>
              <w:rPr>
                <w:lang w:val="sr-Latn-BA"/>
              </w:rPr>
            </w:pPr>
            <w:bookmarkStart w:id="0" w:name="_Hlk180300770"/>
            <w:bookmarkStart w:id="1" w:name="_Hlk115094435"/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275092" w:rsidRDefault="00275092" w:rsidP="002750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40" w:type="dxa"/>
            <w:vAlign w:val="center"/>
          </w:tcPr>
          <w:p w14:paraId="5D5531FB" w14:textId="31A25A7C" w:rsidR="00275092" w:rsidRPr="005E0F98" w:rsidRDefault="00994440" w:rsidP="0027509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>Амбалажа и економска пропаганда</w:t>
            </w:r>
          </w:p>
        </w:tc>
        <w:tc>
          <w:tcPr>
            <w:tcW w:w="1350" w:type="dxa"/>
            <w:vAlign w:val="center"/>
          </w:tcPr>
          <w:p w14:paraId="286B6538" w14:textId="368922B8" w:rsidR="00275092" w:rsidRPr="00C510DF" w:rsidRDefault="00620D3A" w:rsidP="00C510DF">
            <w:pPr>
              <w:ind w:left="57"/>
              <w:jc w:val="center"/>
              <w:rPr>
                <w:lang w:val="sr-Latn-BA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260" w:type="dxa"/>
            <w:vAlign w:val="center"/>
          </w:tcPr>
          <w:p w14:paraId="3B16D290" w14:textId="2958B7D9" w:rsidR="00275092" w:rsidRDefault="008A7BCB" w:rsidP="002750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620D3A">
              <w:rPr>
                <w:lang w:val="sr-Latn-BA"/>
              </w:rPr>
              <w:t>6</w:t>
            </w:r>
            <w:r w:rsidR="00275092">
              <w:rPr>
                <w:lang w:val="sr-Cyrl-BA"/>
              </w:rPr>
              <w:t>.</w:t>
            </w:r>
            <w:r>
              <w:rPr>
                <w:lang w:val="sr-Cyrl-BA"/>
              </w:rPr>
              <w:t>02</w:t>
            </w:r>
            <w:r w:rsidR="00275092">
              <w:rPr>
                <w:lang w:val="sr-Cyrl-BA"/>
              </w:rPr>
              <w:t>.202</w:t>
            </w:r>
            <w:r w:rsidR="0068456C">
              <w:rPr>
                <w:lang w:val="sr-Cyrl-RS"/>
              </w:rPr>
              <w:t>6</w:t>
            </w:r>
            <w:r w:rsidR="00275092"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7598A125" w14:textId="108689FD" w:rsidR="00275092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lang w:val="sr-Latn-BA"/>
              </w:rPr>
              <w:t>9</w:t>
            </w:r>
            <w:r>
              <w:rPr>
                <w:lang w:val="sr-Cyrl-BA"/>
              </w:rPr>
              <w:t>:</w:t>
            </w:r>
            <w:r>
              <w:rPr>
                <w:lang w:val="sr-Latn-BA"/>
              </w:rPr>
              <w:t>30</w:t>
            </w:r>
            <w:r>
              <w:rPr>
                <w:lang w:val="sr-Cyrl-BA"/>
              </w:rPr>
              <w:t xml:space="preserve"> – 12:</w:t>
            </w:r>
            <w:r>
              <w:rPr>
                <w:lang w:val="sr-Latn-BA"/>
              </w:rPr>
              <w:t>45</w:t>
            </w:r>
          </w:p>
        </w:tc>
        <w:tc>
          <w:tcPr>
            <w:tcW w:w="1240" w:type="dxa"/>
            <w:vAlign w:val="center"/>
          </w:tcPr>
          <w:p w14:paraId="7B6B098A" w14:textId="21245A3F" w:rsidR="00275092" w:rsidRDefault="00275092" w:rsidP="0027509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5459F223" w14:textId="4FB040CB" w:rsidR="00275092" w:rsidRPr="00004ECF" w:rsidRDefault="00275092" w:rsidP="0027509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19AAFE10" w14:textId="69790429" w:rsidR="00275092" w:rsidRDefault="00275092" w:rsidP="0027509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bookmarkEnd w:id="0"/>
      <w:tr w:rsidR="00620D3A" w:rsidRPr="009F0721" w14:paraId="481C8CFE" w14:textId="77777777" w:rsidTr="00C510DF">
        <w:trPr>
          <w:trHeight w:val="242"/>
          <w:jc w:val="center"/>
        </w:trPr>
        <w:tc>
          <w:tcPr>
            <w:tcW w:w="1120" w:type="dxa"/>
            <w:vAlign w:val="center"/>
          </w:tcPr>
          <w:p w14:paraId="136D92EE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40" w:type="dxa"/>
            <w:vAlign w:val="center"/>
          </w:tcPr>
          <w:p w14:paraId="3E060C7D" w14:textId="7650C93D" w:rsidR="00620D3A" w:rsidRPr="00275092" w:rsidRDefault="00620D3A" w:rsidP="00620D3A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>Начини презентације теме (комерцијална амбалажа)</w:t>
            </w:r>
          </w:p>
        </w:tc>
        <w:tc>
          <w:tcPr>
            <w:tcW w:w="1350" w:type="dxa"/>
            <w:vAlign w:val="center"/>
          </w:tcPr>
          <w:p w14:paraId="0919EC28" w14:textId="4DC6AFA4" w:rsidR="00620D3A" w:rsidRDefault="00620D3A" w:rsidP="00C510DF">
            <w:pPr>
              <w:ind w:left="57"/>
              <w:jc w:val="center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42857EB7" w14:textId="30E6205F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.02.202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165B1790" w14:textId="679290D9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3FA3A410" w14:textId="3BAA9C3D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03D9CEDC" w14:textId="1B38A069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55E1879E" w14:textId="571CC171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620D3A" w:rsidRPr="009F0721" w14:paraId="465BB65F" w14:textId="77777777" w:rsidTr="00C510DF">
        <w:trPr>
          <w:jc w:val="center"/>
        </w:trPr>
        <w:tc>
          <w:tcPr>
            <w:tcW w:w="1120" w:type="dxa"/>
            <w:vAlign w:val="center"/>
          </w:tcPr>
          <w:p w14:paraId="0A59C8E3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40" w:type="dxa"/>
            <w:vAlign w:val="center"/>
          </w:tcPr>
          <w:p w14:paraId="0E64D09A" w14:textId="7EDAFFCC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Дизајн амбалаже – графика у низу, визуелни наратив (календари); Збирна амбалажа</w:t>
            </w:r>
          </w:p>
        </w:tc>
        <w:tc>
          <w:tcPr>
            <w:tcW w:w="1350" w:type="dxa"/>
            <w:vAlign w:val="center"/>
          </w:tcPr>
          <w:p w14:paraId="4CA359AB" w14:textId="59ED19D2" w:rsidR="00620D3A" w:rsidRDefault="00620D3A" w:rsidP="00C510DF">
            <w:pPr>
              <w:ind w:left="57"/>
              <w:jc w:val="center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31B3D807" w14:textId="2CA6DC6A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02</w:t>
            </w:r>
            <w:r>
              <w:t>.</w:t>
            </w:r>
            <w:r>
              <w:rPr>
                <w:lang w:val="sr-Cyrl-BA"/>
              </w:rPr>
              <w:t>03.202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5B735564" w14:textId="3142DCC1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729FB6CA" w14:textId="0687E2FC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4345EF0" w14:textId="261B8E7A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182B0B43" w14:textId="0A35A941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620D3A" w:rsidRPr="009F0721" w14:paraId="27A2893C" w14:textId="77777777" w:rsidTr="00C510DF">
        <w:trPr>
          <w:jc w:val="center"/>
        </w:trPr>
        <w:tc>
          <w:tcPr>
            <w:tcW w:w="1120" w:type="dxa"/>
            <w:vAlign w:val="center"/>
          </w:tcPr>
          <w:p w14:paraId="47703AB8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40" w:type="dxa"/>
            <w:vAlign w:val="center"/>
          </w:tcPr>
          <w:p w14:paraId="321B423F" w14:textId="7DC379FC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Материјали у амбалажи и паковању</w:t>
            </w:r>
          </w:p>
        </w:tc>
        <w:tc>
          <w:tcPr>
            <w:tcW w:w="1350" w:type="dxa"/>
            <w:vAlign w:val="center"/>
          </w:tcPr>
          <w:p w14:paraId="5AC93297" w14:textId="609E18FD" w:rsidR="00620D3A" w:rsidRDefault="00620D3A" w:rsidP="00C510DF">
            <w:pPr>
              <w:ind w:left="57"/>
              <w:jc w:val="center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73A6C489" w14:textId="4DB748AC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09.03.202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5FCEBB5F" w14:textId="5A41B26A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18F7123E" w14:textId="5DE0BCD0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5983891F" w14:textId="11B86C74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263057BC" w14:textId="0A4F529F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620D3A" w:rsidRPr="009F0721" w14:paraId="48FCD863" w14:textId="77777777" w:rsidTr="00A6247A">
        <w:trPr>
          <w:jc w:val="center"/>
        </w:trPr>
        <w:tc>
          <w:tcPr>
            <w:tcW w:w="1120" w:type="dxa"/>
            <w:vAlign w:val="center"/>
          </w:tcPr>
          <w:p w14:paraId="217796A5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40" w:type="dxa"/>
            <w:vAlign w:val="center"/>
          </w:tcPr>
          <w:p w14:paraId="01FEC89B" w14:textId="22EA33AA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Картон - обликовање картонске амбалаже; Обликовање тетрапак амбалаже</w:t>
            </w:r>
          </w:p>
        </w:tc>
        <w:tc>
          <w:tcPr>
            <w:tcW w:w="1350" w:type="dxa"/>
            <w:vAlign w:val="center"/>
          </w:tcPr>
          <w:p w14:paraId="26629290" w14:textId="03C0EB44" w:rsidR="00620D3A" w:rsidRDefault="00620D3A" w:rsidP="00A6247A">
            <w:pPr>
              <w:ind w:left="57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2E9D7742" w14:textId="08A0F7D5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>
              <w:rPr>
                <w:lang w:val="sr-Cyrl-BA"/>
              </w:rPr>
              <w:t>.</w:t>
            </w:r>
            <w:r>
              <w:t>0</w:t>
            </w:r>
            <w:r>
              <w:rPr>
                <w:lang w:val="sr-Cyrl-RS"/>
              </w:rPr>
              <w:t>3</w:t>
            </w:r>
            <w:r>
              <w:rPr>
                <w:lang w:val="sr-Cyrl-BA"/>
              </w:rPr>
              <w:t>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69F4DA64" w14:textId="67B8903D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716B301A" w14:textId="108A225F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3821465D" w14:textId="1E554379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6F952D6E" w14:textId="480A2BD5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620D3A" w:rsidRPr="009F0721" w14:paraId="3EF52347" w14:textId="77777777" w:rsidTr="00A6247A">
        <w:trPr>
          <w:jc w:val="center"/>
        </w:trPr>
        <w:tc>
          <w:tcPr>
            <w:tcW w:w="1120" w:type="dxa"/>
            <w:vAlign w:val="center"/>
          </w:tcPr>
          <w:p w14:paraId="27061885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40" w:type="dxa"/>
            <w:vAlign w:val="center"/>
          </w:tcPr>
          <w:p w14:paraId="5DA281EB" w14:textId="662F2FE5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Обликовање пластичне  амбалаже; Материјали; Подјела, Рециклажа</w:t>
            </w:r>
          </w:p>
        </w:tc>
        <w:tc>
          <w:tcPr>
            <w:tcW w:w="1350" w:type="dxa"/>
            <w:vAlign w:val="center"/>
          </w:tcPr>
          <w:p w14:paraId="3E5F0942" w14:textId="0FAC70EF" w:rsidR="00620D3A" w:rsidRDefault="00620D3A" w:rsidP="00A6247A">
            <w:pPr>
              <w:ind w:left="57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5EF3109A" w14:textId="16E65503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23.03.202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2DD0C5CE" w14:textId="5B893E8B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3D412BDB" w14:textId="00DC835F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083C36FF" w14:textId="26A88484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09167E3A" w14:textId="5548EF22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620D3A" w:rsidRPr="009F0721" w14:paraId="1501559E" w14:textId="77777777" w:rsidTr="00A6247A">
        <w:trPr>
          <w:jc w:val="center"/>
        </w:trPr>
        <w:tc>
          <w:tcPr>
            <w:tcW w:w="1120" w:type="dxa"/>
            <w:vAlign w:val="center"/>
          </w:tcPr>
          <w:p w14:paraId="5D573B13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40" w:type="dxa"/>
            <w:vAlign w:val="center"/>
          </w:tcPr>
          <w:p w14:paraId="7BAE0CAA" w14:textId="645BF97E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Мултифункционална амбалажа, амбалажа са </w:t>
            </w:r>
            <w:r>
              <w:rPr>
                <w:lang w:val="sr-Cyrl-BA"/>
              </w:rPr>
              <w:lastRenderedPageBreak/>
              <w:t xml:space="preserve">продуженим вијеком трајања; </w:t>
            </w:r>
            <w:r>
              <w:rPr>
                <w:lang w:val="sr-Latn-RS"/>
              </w:rPr>
              <w:t>Upcycling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5F28C447" w14:textId="5E6F681B" w:rsidR="00620D3A" w:rsidRDefault="00620D3A" w:rsidP="00A6247A">
            <w:pPr>
              <w:ind w:left="57"/>
              <w:rPr>
                <w:lang w:val="sr-Cyrl-BA"/>
              </w:rPr>
            </w:pPr>
            <w:r w:rsidRPr="007358D5">
              <w:lastRenderedPageBreak/>
              <w:t>Понедјељак</w:t>
            </w:r>
          </w:p>
        </w:tc>
        <w:tc>
          <w:tcPr>
            <w:tcW w:w="1260" w:type="dxa"/>
            <w:vAlign w:val="center"/>
          </w:tcPr>
          <w:p w14:paraId="39FEAEA3" w14:textId="2AC55489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30.03.202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7A7E6AB1" w14:textId="6E746214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5ED01371" w14:textId="4C8C307A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6F86BBBA" w14:textId="392C94EF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1EDCBB12" w14:textId="7E5A5BC7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620D3A" w:rsidRPr="009F0721" w14:paraId="18EC75EB" w14:textId="77777777" w:rsidTr="00A6247A">
        <w:trPr>
          <w:jc w:val="center"/>
        </w:trPr>
        <w:tc>
          <w:tcPr>
            <w:tcW w:w="1120" w:type="dxa"/>
            <w:vAlign w:val="center"/>
          </w:tcPr>
          <w:p w14:paraId="6F3E4B16" w14:textId="0222BA66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15C70356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40" w:type="dxa"/>
            <w:vAlign w:val="center"/>
          </w:tcPr>
          <w:p w14:paraId="264D8661" w14:textId="23F7D742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1350" w:type="dxa"/>
            <w:vAlign w:val="center"/>
          </w:tcPr>
          <w:p w14:paraId="0728EDCA" w14:textId="720B6E01" w:rsidR="00620D3A" w:rsidRDefault="00620D3A" w:rsidP="00A6247A">
            <w:pPr>
              <w:ind w:left="57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48371ADA" w14:textId="600A9578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06</w:t>
            </w:r>
            <w:r>
              <w:rPr>
                <w:lang w:val="sr-Cyrl-BA"/>
              </w:rPr>
              <w:t>.04.202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050DE714" w14:textId="104D4755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0166A17E" w14:textId="1B2AC028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594E0D3A" w14:textId="521A6E43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225E5B97" w14:textId="70415B8C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620D3A" w:rsidRPr="009F0721" w14:paraId="2F17F160" w14:textId="77777777" w:rsidTr="00A6247A">
        <w:trPr>
          <w:jc w:val="center"/>
        </w:trPr>
        <w:tc>
          <w:tcPr>
            <w:tcW w:w="1120" w:type="dxa"/>
            <w:vAlign w:val="center"/>
          </w:tcPr>
          <w:p w14:paraId="4274657A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40" w:type="dxa"/>
            <w:vAlign w:val="center"/>
          </w:tcPr>
          <w:p w14:paraId="0D62468D" w14:textId="5B92CD44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Обликовање металне амбалаже; Материјали; Подјела и употреба</w:t>
            </w:r>
          </w:p>
        </w:tc>
        <w:tc>
          <w:tcPr>
            <w:tcW w:w="1350" w:type="dxa"/>
            <w:vAlign w:val="center"/>
          </w:tcPr>
          <w:p w14:paraId="0E393D9B" w14:textId="6F553D13" w:rsidR="00620D3A" w:rsidRDefault="00620D3A" w:rsidP="00A6247A">
            <w:pPr>
              <w:ind w:left="57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3FDE396D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13.04.202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.*</w:t>
            </w:r>
          </w:p>
          <w:p w14:paraId="44FD277E" w14:textId="7BEB928B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15.04.2026.</w:t>
            </w:r>
          </w:p>
        </w:tc>
        <w:tc>
          <w:tcPr>
            <w:tcW w:w="1350" w:type="dxa"/>
            <w:vAlign w:val="center"/>
          </w:tcPr>
          <w:p w14:paraId="3EE0F1DA" w14:textId="0C71E1DA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56AB134F" w14:textId="26F3E789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C1092BD" w14:textId="760642B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22DA6315" w14:textId="693A5F6A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620D3A" w:rsidRPr="009F0721" w14:paraId="2207A5A4" w14:textId="77777777" w:rsidTr="00A6247A">
        <w:trPr>
          <w:jc w:val="center"/>
        </w:trPr>
        <w:tc>
          <w:tcPr>
            <w:tcW w:w="1120" w:type="dxa"/>
            <w:vAlign w:val="center"/>
          </w:tcPr>
          <w:p w14:paraId="4493B40F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40" w:type="dxa"/>
            <w:vAlign w:val="center"/>
          </w:tcPr>
          <w:p w14:paraId="5ED57E27" w14:textId="28953610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Обликовање стаклене амбалаже; Материјали; Подјела; Форме стаклене амбалаже; Употреба</w:t>
            </w:r>
          </w:p>
        </w:tc>
        <w:tc>
          <w:tcPr>
            <w:tcW w:w="1350" w:type="dxa"/>
            <w:vAlign w:val="center"/>
          </w:tcPr>
          <w:p w14:paraId="3F559993" w14:textId="2535352D" w:rsidR="00620D3A" w:rsidRDefault="00620D3A" w:rsidP="00A6247A">
            <w:pPr>
              <w:ind w:left="57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51F17C76" w14:textId="3BDFE680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20.04.202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38408F76" w14:textId="6C2DFD66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1FCC7E7B" w14:textId="215F51ED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031CFBA5" w14:textId="60D6B1C2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09EE9CF2" w14:textId="2B8756DF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620D3A" w:rsidRPr="009F0721" w14:paraId="727F3602" w14:textId="77777777" w:rsidTr="00A6247A">
        <w:trPr>
          <w:jc w:val="center"/>
        </w:trPr>
        <w:tc>
          <w:tcPr>
            <w:tcW w:w="1120" w:type="dxa"/>
            <w:vAlign w:val="center"/>
          </w:tcPr>
          <w:p w14:paraId="1A6A581E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40" w:type="dxa"/>
            <w:vAlign w:val="center"/>
          </w:tcPr>
          <w:p w14:paraId="66FF7DD1" w14:textId="4F352C75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Луксузна амбалажа; Утицај амбалаже на коначну цијену производа; Оправданост; Ограничене серије амбалаже и производа</w:t>
            </w:r>
          </w:p>
        </w:tc>
        <w:tc>
          <w:tcPr>
            <w:tcW w:w="1350" w:type="dxa"/>
            <w:vAlign w:val="center"/>
          </w:tcPr>
          <w:p w14:paraId="728A9DE7" w14:textId="5FB325C2" w:rsidR="00620D3A" w:rsidRDefault="00620D3A" w:rsidP="00A6247A">
            <w:pPr>
              <w:ind w:left="57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4AD8A519" w14:textId="3BA6DE6A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27.04.202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7442856C" w14:textId="4B044329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37057C2B" w14:textId="1A2644A1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687941E1" w14:textId="4923A5C9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0EE140CA" w14:textId="779BECED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620D3A" w:rsidRPr="009F0721" w14:paraId="240E4E7C" w14:textId="77777777" w:rsidTr="00A6247A">
        <w:trPr>
          <w:jc w:val="center"/>
        </w:trPr>
        <w:tc>
          <w:tcPr>
            <w:tcW w:w="1120" w:type="dxa"/>
            <w:vAlign w:val="center"/>
          </w:tcPr>
          <w:p w14:paraId="1547E683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bookmarkStart w:id="2" w:name="_Hlk180300823"/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40" w:type="dxa"/>
            <w:vAlign w:val="center"/>
          </w:tcPr>
          <w:p w14:paraId="27155032" w14:textId="59B47BB4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Феномен моде у амбалажи; Утицај дизајна на формирање и прихватање моде; Разлике између моде и стила</w:t>
            </w:r>
          </w:p>
        </w:tc>
        <w:tc>
          <w:tcPr>
            <w:tcW w:w="1350" w:type="dxa"/>
            <w:vAlign w:val="center"/>
          </w:tcPr>
          <w:p w14:paraId="77B24649" w14:textId="388D61F6" w:rsidR="00620D3A" w:rsidRDefault="00620D3A" w:rsidP="00A6247A">
            <w:pPr>
              <w:ind w:left="57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0D3F513D" w14:textId="7C66F4AB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04</w:t>
            </w:r>
            <w:r>
              <w:rPr>
                <w:lang w:val="sr-Cyrl-BA"/>
              </w:rPr>
              <w:t>.05.202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511C483B" w14:textId="494B5939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450BECAE" w14:textId="493EA754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583A29A" w14:textId="03A60D0C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5601F484" w14:textId="3C706D85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620D3A" w:rsidRPr="009F0721" w14:paraId="4F3C9BFB" w14:textId="77777777" w:rsidTr="00A6247A">
        <w:trPr>
          <w:jc w:val="center"/>
        </w:trPr>
        <w:tc>
          <w:tcPr>
            <w:tcW w:w="1120" w:type="dxa"/>
            <w:vAlign w:val="center"/>
          </w:tcPr>
          <w:p w14:paraId="53E5BF6A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40" w:type="dxa"/>
            <w:vAlign w:val="center"/>
          </w:tcPr>
          <w:p w14:paraId="39E08816" w14:textId="76835AF9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Обликовање дрвене и амбалаже од текстила; Својства дрвета</w:t>
            </w:r>
          </w:p>
        </w:tc>
        <w:tc>
          <w:tcPr>
            <w:tcW w:w="1350" w:type="dxa"/>
            <w:vAlign w:val="center"/>
          </w:tcPr>
          <w:p w14:paraId="75D18D3B" w14:textId="0425E458" w:rsidR="00620D3A" w:rsidRDefault="00620D3A" w:rsidP="00A6247A">
            <w:pPr>
              <w:ind w:left="57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0323F717" w14:textId="41C36F45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11.05.202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15CADB24" w14:textId="31720EFB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2245A6E2" w14:textId="68C8311E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651FFC6C" w14:textId="631146A1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1723B0A6" w14:textId="28CF7C8F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620D3A" w:rsidRPr="009F0721" w14:paraId="7A157CD9" w14:textId="77777777" w:rsidTr="00A6247A">
        <w:trPr>
          <w:jc w:val="center"/>
        </w:trPr>
        <w:tc>
          <w:tcPr>
            <w:tcW w:w="1120" w:type="dxa"/>
            <w:vAlign w:val="center"/>
          </w:tcPr>
          <w:p w14:paraId="6338D78E" w14:textId="200F32F6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073DEED5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40" w:type="dxa"/>
            <w:vAlign w:val="center"/>
          </w:tcPr>
          <w:p w14:paraId="50714000" w14:textId="1AAB98CE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Амбалажа и конкуренција; Утицај амбалаже на тржиште и утицај тржишта на дизајн амбалаже</w:t>
            </w:r>
          </w:p>
        </w:tc>
        <w:tc>
          <w:tcPr>
            <w:tcW w:w="1350" w:type="dxa"/>
            <w:vAlign w:val="center"/>
          </w:tcPr>
          <w:p w14:paraId="23B1192B" w14:textId="215FACB1" w:rsidR="00620D3A" w:rsidRDefault="00620D3A" w:rsidP="00A6247A">
            <w:pPr>
              <w:ind w:left="57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5C1F3FF1" w14:textId="2006CF43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</w:t>
            </w:r>
            <w:r>
              <w:rPr>
                <w:lang w:val="sr-Cyrl-BA"/>
              </w:rPr>
              <w:t>.</w:t>
            </w:r>
            <w:r>
              <w:rPr>
                <w:lang w:val="sr-Cyrl-RS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14:paraId="35E4D8AB" w14:textId="73DBA63E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2758E2FA" w14:textId="76C56CE7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180855E8" w14:textId="0EEFCB83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12D46AE5" w14:textId="36B60411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  <w:tr w:rsidR="00620D3A" w:rsidRPr="009F0721" w14:paraId="1013B26E" w14:textId="77777777" w:rsidTr="00A6247A">
        <w:trPr>
          <w:jc w:val="center"/>
        </w:trPr>
        <w:tc>
          <w:tcPr>
            <w:tcW w:w="1120" w:type="dxa"/>
            <w:vAlign w:val="center"/>
          </w:tcPr>
          <w:p w14:paraId="256390BD" w14:textId="77777777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40" w:type="dxa"/>
            <w:vAlign w:val="center"/>
          </w:tcPr>
          <w:p w14:paraId="5CB54A3F" w14:textId="79F01419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Савремене тенденције у обликовању амбалаже – амбалажа као самосталан производ; Дизајн - носилац естетике и функције производа</w:t>
            </w:r>
          </w:p>
        </w:tc>
        <w:tc>
          <w:tcPr>
            <w:tcW w:w="1350" w:type="dxa"/>
            <w:vAlign w:val="center"/>
          </w:tcPr>
          <w:p w14:paraId="31EE4202" w14:textId="798F3032" w:rsidR="00620D3A" w:rsidRDefault="00620D3A" w:rsidP="00A6247A">
            <w:pPr>
              <w:ind w:left="57"/>
              <w:rPr>
                <w:lang w:val="sr-Cyrl-BA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1C670884" w14:textId="13ADFA0C" w:rsidR="00620D3A" w:rsidRPr="008A7BCB" w:rsidRDefault="00620D3A" w:rsidP="00620D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25.05.2026.</w:t>
            </w:r>
          </w:p>
        </w:tc>
        <w:tc>
          <w:tcPr>
            <w:tcW w:w="1350" w:type="dxa"/>
            <w:vAlign w:val="center"/>
          </w:tcPr>
          <w:p w14:paraId="37BE75DD" w14:textId="3D495D6B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20BC64D2" w14:textId="4FC790D1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76749557" w14:textId="360B910C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4</w:t>
            </w:r>
          </w:p>
        </w:tc>
        <w:tc>
          <w:tcPr>
            <w:tcW w:w="3291" w:type="dxa"/>
            <w:vAlign w:val="center"/>
          </w:tcPr>
          <w:p w14:paraId="71922EA0" w14:textId="74C85226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Јелена Грубор МА, ванр.проф.</w:t>
            </w:r>
          </w:p>
        </w:tc>
      </w:tr>
      <w:tr w:rsidR="00620D3A" w:rsidRPr="009F0721" w14:paraId="315436BC" w14:textId="77777777" w:rsidTr="00620D3A">
        <w:trPr>
          <w:jc w:val="center"/>
        </w:trPr>
        <w:tc>
          <w:tcPr>
            <w:tcW w:w="1120" w:type="dxa"/>
            <w:vAlign w:val="center"/>
          </w:tcPr>
          <w:p w14:paraId="67EFDC3C" w14:textId="2FF54111" w:rsidR="00620D3A" w:rsidRPr="00BF283C" w:rsidRDefault="00620D3A" w:rsidP="00620D3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XVI</w:t>
            </w:r>
          </w:p>
        </w:tc>
        <w:tc>
          <w:tcPr>
            <w:tcW w:w="1305" w:type="dxa"/>
            <w:vAlign w:val="center"/>
          </w:tcPr>
          <w:p w14:paraId="77E0CB80" w14:textId="092E0453" w:rsidR="00620D3A" w:rsidRDefault="00620D3A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240" w:type="dxa"/>
            <w:vAlign w:val="center"/>
          </w:tcPr>
          <w:p w14:paraId="05EBE850" w14:textId="753A09F7" w:rsidR="00620D3A" w:rsidRDefault="00620D3A" w:rsidP="00620D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1350" w:type="dxa"/>
          </w:tcPr>
          <w:p w14:paraId="463BED73" w14:textId="750ED307" w:rsidR="00620D3A" w:rsidRDefault="00620D3A" w:rsidP="00620D3A">
            <w:pPr>
              <w:ind w:left="57"/>
              <w:rPr>
                <w:lang w:val="sr-Cyrl-RS"/>
              </w:rPr>
            </w:pPr>
            <w:r w:rsidRPr="007358D5">
              <w:t>Понедјељак</w:t>
            </w:r>
          </w:p>
        </w:tc>
        <w:tc>
          <w:tcPr>
            <w:tcW w:w="1260" w:type="dxa"/>
            <w:vAlign w:val="center"/>
          </w:tcPr>
          <w:p w14:paraId="04112AF3" w14:textId="70DD6AB2" w:rsidR="00620D3A" w:rsidRDefault="00620D3A" w:rsidP="00620D3A">
            <w:pPr>
              <w:jc w:val="center"/>
            </w:pPr>
            <w:r>
              <w:rPr>
                <w:lang w:val="sr-Cyrl-RS"/>
              </w:rPr>
              <w:t>0</w:t>
            </w:r>
            <w:r>
              <w:rPr>
                <w:lang w:val="sr-Latn-BA"/>
              </w:rPr>
              <w:t>1</w:t>
            </w:r>
            <w:r>
              <w:rPr>
                <w:lang w:val="sr-Cyrl-BA"/>
              </w:rPr>
              <w:t>.06.202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</w:tcPr>
          <w:p w14:paraId="21A95B69" w14:textId="6B1BC3C7" w:rsidR="00620D3A" w:rsidRDefault="00620D3A" w:rsidP="00620D3A">
            <w:pPr>
              <w:jc w:val="center"/>
              <w:rPr>
                <w:lang w:val="sr-Cyrl-BA"/>
              </w:rPr>
            </w:pPr>
            <w:r w:rsidRPr="005303EA">
              <w:t>09:30 – 12:45</w:t>
            </w:r>
          </w:p>
        </w:tc>
        <w:tc>
          <w:tcPr>
            <w:tcW w:w="1240" w:type="dxa"/>
            <w:vAlign w:val="center"/>
          </w:tcPr>
          <w:p w14:paraId="79248848" w14:textId="1EFC966E" w:rsidR="00620D3A" w:rsidRDefault="00620D3A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360" w:type="dxa"/>
            <w:vAlign w:val="center"/>
          </w:tcPr>
          <w:p w14:paraId="098D3AC1" w14:textId="5B23C556" w:rsidR="00620D3A" w:rsidRPr="001F79BD" w:rsidRDefault="00620D3A" w:rsidP="00620D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291" w:type="dxa"/>
            <w:vAlign w:val="center"/>
          </w:tcPr>
          <w:p w14:paraId="0A13B6B0" w14:textId="61ADCC14" w:rsidR="00620D3A" w:rsidRDefault="00620D3A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Стефан Мијић МА, доц.</w:t>
            </w:r>
          </w:p>
        </w:tc>
      </w:tr>
    </w:tbl>
    <w:bookmarkEnd w:id="1"/>
    <w:bookmarkEnd w:id="2"/>
    <w:p w14:paraId="5EB0D4A4" w14:textId="6CF0B4DF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2C1E13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2CA67DDD" w14:textId="77777777" w:rsidR="00FE445B" w:rsidRDefault="00FE445B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810"/>
        <w:gridCol w:w="900"/>
        <w:gridCol w:w="3330"/>
        <w:gridCol w:w="990"/>
        <w:gridCol w:w="1731"/>
        <w:gridCol w:w="1531"/>
        <w:gridCol w:w="1238"/>
        <w:gridCol w:w="450"/>
        <w:gridCol w:w="2490"/>
      </w:tblGrid>
      <w:tr w:rsidR="00A222DE" w:rsidRPr="009F0721" w14:paraId="38F2F2F7" w14:textId="77777777" w:rsidTr="00E8581C">
        <w:trPr>
          <w:jc w:val="center"/>
        </w:trPr>
        <w:tc>
          <w:tcPr>
            <w:tcW w:w="1075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731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38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450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490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C45690" w:rsidRPr="00D00B6C" w14:paraId="2FA16F0F" w14:textId="77777777" w:rsidTr="00620D3A">
        <w:trPr>
          <w:jc w:val="center"/>
        </w:trPr>
        <w:tc>
          <w:tcPr>
            <w:tcW w:w="1075" w:type="dxa"/>
            <w:vAlign w:val="center"/>
          </w:tcPr>
          <w:p w14:paraId="5B5FB702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810" w:type="dxa"/>
            <w:vAlign w:val="center"/>
          </w:tcPr>
          <w:p w14:paraId="01FCBA4C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900" w:type="dxa"/>
            <w:vAlign w:val="center"/>
          </w:tcPr>
          <w:p w14:paraId="57839EAB" w14:textId="6A574109" w:rsidR="00C45690" w:rsidRPr="00A829DC" w:rsidRDefault="00C45690" w:rsidP="00C45690">
            <w:pPr>
              <w:pStyle w:val="ListParagraph"/>
              <w:ind w:left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3330" w:type="dxa"/>
            <w:vAlign w:val="center"/>
          </w:tcPr>
          <w:p w14:paraId="6F6AF4A4" w14:textId="0EBE65E6" w:rsidR="00C45690" w:rsidRPr="005E0F98" w:rsidRDefault="00C45690" w:rsidP="00C4569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>Визуелни наратив – прича у сликама</w:t>
            </w:r>
          </w:p>
        </w:tc>
        <w:tc>
          <w:tcPr>
            <w:tcW w:w="990" w:type="dxa"/>
            <w:vAlign w:val="center"/>
          </w:tcPr>
          <w:p w14:paraId="75382558" w14:textId="1272478F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05FDA539" w14:textId="1C86A619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17.02.202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60E894B8" w:rsidR="00C45690" w:rsidRDefault="00C45690" w:rsidP="00620D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28A6CA64" w14:textId="37874E89" w:rsidR="00C45690" w:rsidRDefault="00C45690" w:rsidP="00C4569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21AF164D" w14:textId="13AF82D1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54F755BF" w14:textId="3D0F24E8" w:rsidR="00C45690" w:rsidRDefault="00C45690" w:rsidP="00620D3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Андреа Алексић, ас.</w:t>
            </w:r>
          </w:p>
        </w:tc>
      </w:tr>
      <w:tr w:rsidR="00C45690" w:rsidRPr="00220DB6" w14:paraId="3A465CFF" w14:textId="77777777" w:rsidTr="00620D3A">
        <w:trPr>
          <w:jc w:val="center"/>
        </w:trPr>
        <w:tc>
          <w:tcPr>
            <w:tcW w:w="1075" w:type="dxa"/>
            <w:vAlign w:val="center"/>
          </w:tcPr>
          <w:p w14:paraId="5F2E50CA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810" w:type="dxa"/>
            <w:vAlign w:val="center"/>
          </w:tcPr>
          <w:p w14:paraId="0EDE3405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900" w:type="dxa"/>
            <w:vAlign w:val="center"/>
          </w:tcPr>
          <w:p w14:paraId="7D7E6719" w14:textId="73F42C36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5462EA1" w14:textId="1EC9C967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Обликовање календара - графика</w:t>
            </w:r>
          </w:p>
        </w:tc>
        <w:tc>
          <w:tcPr>
            <w:tcW w:w="990" w:type="dxa"/>
            <w:vAlign w:val="center"/>
          </w:tcPr>
          <w:p w14:paraId="2077BCC5" w14:textId="171D8477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2C9182CC" w14:textId="0B3C6961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24</w:t>
            </w:r>
            <w:r>
              <w:rPr>
                <w:lang w:val="sr-Cyrl-BA"/>
              </w:rPr>
              <w:t>.02.202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538C8C" w14:textId="2A5D1B99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5143B8CA" w14:textId="5CDCB103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2E1506BC" w14:textId="1E0262DE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77B01C9B" w14:textId="181BF555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220DB6" w14:paraId="260615FE" w14:textId="77777777" w:rsidTr="00620D3A">
        <w:trPr>
          <w:jc w:val="center"/>
        </w:trPr>
        <w:tc>
          <w:tcPr>
            <w:tcW w:w="1075" w:type="dxa"/>
            <w:vAlign w:val="center"/>
          </w:tcPr>
          <w:p w14:paraId="386A71B0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810" w:type="dxa"/>
            <w:vAlign w:val="center"/>
          </w:tcPr>
          <w:p w14:paraId="6698389D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900" w:type="dxa"/>
            <w:vAlign w:val="center"/>
          </w:tcPr>
          <w:p w14:paraId="78C0CA67" w14:textId="346FA81C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721DCCA" w14:textId="5DB7119B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Обликовање календара -структура и функција</w:t>
            </w:r>
          </w:p>
        </w:tc>
        <w:tc>
          <w:tcPr>
            <w:tcW w:w="990" w:type="dxa"/>
            <w:vAlign w:val="center"/>
          </w:tcPr>
          <w:p w14:paraId="091FDF2B" w14:textId="626F9701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26C1276D" w14:textId="2FC70A0E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</w:t>
            </w:r>
            <w:r w:rsidR="00C855BD">
              <w:rPr>
                <w:lang w:val="sr-Latn-BA"/>
              </w:rPr>
              <w:t>3</w:t>
            </w:r>
            <w:r>
              <w:t>.</w:t>
            </w:r>
            <w:r>
              <w:rPr>
                <w:lang w:val="sr-Cyrl-BA"/>
              </w:rPr>
              <w:t>03.202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1239EB" w14:textId="50F87A19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6544C47C" w14:textId="197FB8BA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1A32BA44" w14:textId="023DF591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272087CA" w14:textId="196763BB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220DB6" w14:paraId="25B23F18" w14:textId="77777777" w:rsidTr="00620D3A">
        <w:trPr>
          <w:jc w:val="center"/>
        </w:trPr>
        <w:tc>
          <w:tcPr>
            <w:tcW w:w="1075" w:type="dxa"/>
            <w:vAlign w:val="center"/>
          </w:tcPr>
          <w:p w14:paraId="5286814C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810" w:type="dxa"/>
            <w:vAlign w:val="center"/>
          </w:tcPr>
          <w:p w14:paraId="0D1B1A27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900" w:type="dxa"/>
            <w:vAlign w:val="center"/>
          </w:tcPr>
          <w:p w14:paraId="63C6FFF7" w14:textId="6BFB7A46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456909A" w14:textId="0024AB4E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Графика у низу, апликација на структуру</w:t>
            </w:r>
          </w:p>
        </w:tc>
        <w:tc>
          <w:tcPr>
            <w:tcW w:w="990" w:type="dxa"/>
            <w:vAlign w:val="center"/>
          </w:tcPr>
          <w:p w14:paraId="67F65708" w14:textId="6E00F008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7075CE1B" w14:textId="4C7E2597" w:rsidR="00C45690" w:rsidRDefault="00C855BD" w:rsidP="00C45690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10</w:t>
            </w:r>
            <w:r w:rsidR="00C45690">
              <w:rPr>
                <w:lang w:val="sr-Cyrl-BA"/>
              </w:rPr>
              <w:t>.03.202</w:t>
            </w:r>
            <w:r w:rsidR="00C45690">
              <w:rPr>
                <w:lang w:val="sr-Cyrl-RS"/>
              </w:rPr>
              <w:t>6</w:t>
            </w:r>
            <w:r w:rsidR="00C45690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70D9D7" w14:textId="6770EFCA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6E620D01" w14:textId="53DE7BFB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4299E1F7" w14:textId="718479B4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247E8B49" w14:textId="2803396C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220DB6" w14:paraId="0080BD30" w14:textId="77777777" w:rsidTr="00620D3A">
        <w:trPr>
          <w:jc w:val="center"/>
        </w:trPr>
        <w:tc>
          <w:tcPr>
            <w:tcW w:w="1075" w:type="dxa"/>
            <w:vAlign w:val="center"/>
          </w:tcPr>
          <w:p w14:paraId="422B51D0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810" w:type="dxa"/>
            <w:vAlign w:val="center"/>
          </w:tcPr>
          <w:p w14:paraId="12EE6717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900" w:type="dxa"/>
            <w:vAlign w:val="center"/>
          </w:tcPr>
          <w:p w14:paraId="5EF59E9E" w14:textId="66810E71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FD2F542" w14:textId="7276FAFD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Картонска амбалажа - макете</w:t>
            </w:r>
          </w:p>
        </w:tc>
        <w:tc>
          <w:tcPr>
            <w:tcW w:w="990" w:type="dxa"/>
            <w:vAlign w:val="center"/>
          </w:tcPr>
          <w:p w14:paraId="2B17A0FF" w14:textId="3505479C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44881D12" w14:textId="0840694B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="00C855BD">
              <w:rPr>
                <w:lang w:val="sr-Latn-BA"/>
              </w:rPr>
              <w:t>7</w:t>
            </w:r>
            <w:r>
              <w:rPr>
                <w:lang w:val="sr-Cyrl-BA"/>
              </w:rPr>
              <w:t>.</w:t>
            </w:r>
            <w:r>
              <w:t>0</w:t>
            </w:r>
            <w:r>
              <w:rPr>
                <w:lang w:val="sr-Cyrl-RS"/>
              </w:rPr>
              <w:t>3</w:t>
            </w:r>
            <w:r>
              <w:rPr>
                <w:lang w:val="sr-Cyrl-BA"/>
              </w:rPr>
              <w:t>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D00B7D" w14:textId="72AC08FF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2C558CFC" w14:textId="19471FCE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690E5977" w14:textId="40B4C208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668B13BA" w14:textId="12BD5C8C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220DB6" w14:paraId="5C163D29" w14:textId="77777777" w:rsidTr="00620D3A">
        <w:trPr>
          <w:jc w:val="center"/>
        </w:trPr>
        <w:tc>
          <w:tcPr>
            <w:tcW w:w="1075" w:type="dxa"/>
            <w:vAlign w:val="center"/>
          </w:tcPr>
          <w:p w14:paraId="65E67C27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810" w:type="dxa"/>
            <w:vAlign w:val="center"/>
          </w:tcPr>
          <w:p w14:paraId="5635DA54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900" w:type="dxa"/>
            <w:vAlign w:val="center"/>
          </w:tcPr>
          <w:p w14:paraId="6B05BEFA" w14:textId="186B5F32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7C5D54" w14:textId="0D832566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Мала форма паковања – стилска вјежба</w:t>
            </w:r>
          </w:p>
        </w:tc>
        <w:tc>
          <w:tcPr>
            <w:tcW w:w="990" w:type="dxa"/>
            <w:vAlign w:val="center"/>
          </w:tcPr>
          <w:p w14:paraId="7C15378E" w14:textId="26990A4F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55012CD5" w14:textId="61837581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C855BD">
              <w:rPr>
                <w:lang w:val="sr-Latn-BA"/>
              </w:rPr>
              <w:t>4</w:t>
            </w:r>
            <w:r>
              <w:rPr>
                <w:lang w:val="sr-Cyrl-BA"/>
              </w:rPr>
              <w:t>.03.202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21D719" w14:textId="4CE21F10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1245AD41" w14:textId="589BF096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161461EB" w14:textId="058E5738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26FD3CE7" w14:textId="20B44508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220DB6" w14:paraId="281A5FE4" w14:textId="77777777" w:rsidTr="00620D3A">
        <w:trPr>
          <w:jc w:val="center"/>
        </w:trPr>
        <w:tc>
          <w:tcPr>
            <w:tcW w:w="1075" w:type="dxa"/>
            <w:vAlign w:val="center"/>
          </w:tcPr>
          <w:p w14:paraId="5C354687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810" w:type="dxa"/>
            <w:vAlign w:val="center"/>
          </w:tcPr>
          <w:p w14:paraId="02DF93D2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900" w:type="dxa"/>
            <w:vAlign w:val="center"/>
          </w:tcPr>
          <w:p w14:paraId="56368C8B" w14:textId="47004B10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5BAA59E" w14:textId="71D1BA3F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Мала форма паковања – коначан графички производ</w:t>
            </w:r>
          </w:p>
        </w:tc>
        <w:tc>
          <w:tcPr>
            <w:tcW w:w="990" w:type="dxa"/>
            <w:vAlign w:val="center"/>
          </w:tcPr>
          <w:p w14:paraId="64703ED7" w14:textId="582D3BFC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4127B0E5" w14:textId="2797634B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="00C855BD">
              <w:rPr>
                <w:lang w:val="sr-Latn-BA"/>
              </w:rPr>
              <w:t>1</w:t>
            </w:r>
            <w:r>
              <w:rPr>
                <w:lang w:val="sr-Cyrl-BA"/>
              </w:rPr>
              <w:t>.03.202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BA2586" w14:textId="19CE8F8B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423E4179" w14:textId="716980A8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696296D9" w14:textId="63A68021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0641DF26" w14:textId="43A10468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220DB6" w14:paraId="2BA52A4D" w14:textId="77777777" w:rsidTr="00620D3A">
        <w:trPr>
          <w:jc w:val="center"/>
        </w:trPr>
        <w:tc>
          <w:tcPr>
            <w:tcW w:w="1075" w:type="dxa"/>
            <w:vAlign w:val="center"/>
          </w:tcPr>
          <w:p w14:paraId="16DD7251" w14:textId="056C1FDE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810" w:type="dxa"/>
            <w:vAlign w:val="center"/>
          </w:tcPr>
          <w:p w14:paraId="487741A7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900" w:type="dxa"/>
            <w:vAlign w:val="center"/>
          </w:tcPr>
          <w:p w14:paraId="221E6E4C" w14:textId="21164226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47A3028" w14:textId="45AB790D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990" w:type="dxa"/>
            <w:vAlign w:val="center"/>
          </w:tcPr>
          <w:p w14:paraId="5E961A23" w14:textId="5A6310BB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3F75A5FA" w14:textId="3BC1241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</w:t>
            </w:r>
            <w:r w:rsidR="00C855BD">
              <w:rPr>
                <w:lang w:val="sr-Latn-BA"/>
              </w:rPr>
              <w:t>7</w:t>
            </w:r>
            <w:r>
              <w:rPr>
                <w:lang w:val="sr-Cyrl-BA"/>
              </w:rPr>
              <w:t>.04.202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D4BED" w14:textId="24657C19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3F069059" w14:textId="7779A8E2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79DC8A95" w14:textId="7B3CB988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1CBD77AF" w14:textId="1FEBF81D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9F0721" w14:paraId="3F2FB18C" w14:textId="77777777" w:rsidTr="00620D3A">
        <w:trPr>
          <w:jc w:val="center"/>
        </w:trPr>
        <w:tc>
          <w:tcPr>
            <w:tcW w:w="1075" w:type="dxa"/>
            <w:vAlign w:val="center"/>
          </w:tcPr>
          <w:p w14:paraId="7A548883" w14:textId="6E8B0984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810" w:type="dxa"/>
            <w:vAlign w:val="center"/>
          </w:tcPr>
          <w:p w14:paraId="180600CE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900" w:type="dxa"/>
            <w:vAlign w:val="center"/>
          </w:tcPr>
          <w:p w14:paraId="39599203" w14:textId="563F7910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C435941" w14:textId="1508A8FA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Дизајн нове амбалаже – стаклена амбалажа, бриф, скице</w:t>
            </w:r>
          </w:p>
        </w:tc>
        <w:tc>
          <w:tcPr>
            <w:tcW w:w="990" w:type="dxa"/>
            <w:vAlign w:val="center"/>
          </w:tcPr>
          <w:p w14:paraId="7EC3D61F" w14:textId="2585BC23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0ADE8A9E" w14:textId="3764C826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855BD">
              <w:rPr>
                <w:lang w:val="sr-Latn-BA"/>
              </w:rPr>
              <w:t>4</w:t>
            </w:r>
            <w:r>
              <w:rPr>
                <w:lang w:val="sr-Cyrl-BA"/>
              </w:rPr>
              <w:t>.04.202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.*</w:t>
            </w:r>
          </w:p>
          <w:p w14:paraId="39FA565A" w14:textId="167893D0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15.04.2026.</w:t>
            </w:r>
          </w:p>
        </w:tc>
        <w:tc>
          <w:tcPr>
            <w:tcW w:w="1531" w:type="dxa"/>
            <w:vAlign w:val="center"/>
          </w:tcPr>
          <w:p w14:paraId="53CF9489" w14:textId="64569230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5D821D71" w14:textId="1150F00C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63B05170" w14:textId="7714FD0C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7E312A46" w14:textId="4641DA50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9F0721" w14:paraId="6FC10D1F" w14:textId="77777777" w:rsidTr="00620D3A">
        <w:trPr>
          <w:jc w:val="center"/>
        </w:trPr>
        <w:tc>
          <w:tcPr>
            <w:tcW w:w="1075" w:type="dxa"/>
            <w:vAlign w:val="center"/>
          </w:tcPr>
          <w:p w14:paraId="23BB13EA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810" w:type="dxa"/>
            <w:vAlign w:val="center"/>
          </w:tcPr>
          <w:p w14:paraId="5AF7B97E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900" w:type="dxa"/>
            <w:vAlign w:val="center"/>
          </w:tcPr>
          <w:p w14:paraId="6C940D88" w14:textId="11CC92F5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6D816CB" w14:textId="5BC2164C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Стаклена амбалажа + пратећи материјали, додаци, етикете / наљепнице</w:t>
            </w:r>
          </w:p>
        </w:tc>
        <w:tc>
          <w:tcPr>
            <w:tcW w:w="990" w:type="dxa"/>
            <w:vAlign w:val="center"/>
          </w:tcPr>
          <w:p w14:paraId="2AEF0AF1" w14:textId="168F5B44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2F8384F0" w14:textId="31FF394A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C855BD">
              <w:rPr>
                <w:lang w:val="sr-Latn-BA"/>
              </w:rPr>
              <w:t>1</w:t>
            </w:r>
            <w:r>
              <w:rPr>
                <w:lang w:val="sr-Cyrl-BA"/>
              </w:rPr>
              <w:t>.04.202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8FA64E" w14:textId="683323BC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18EBE43E" w14:textId="6915BF45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2C9FD333" w14:textId="4F2FC7E8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0A76199B" w14:textId="1237853B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9F0721" w14:paraId="7E9B022F" w14:textId="77777777" w:rsidTr="00620D3A">
        <w:trPr>
          <w:jc w:val="center"/>
        </w:trPr>
        <w:tc>
          <w:tcPr>
            <w:tcW w:w="1075" w:type="dxa"/>
            <w:vAlign w:val="center"/>
          </w:tcPr>
          <w:p w14:paraId="5C2158D8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810" w:type="dxa"/>
            <w:vAlign w:val="center"/>
          </w:tcPr>
          <w:p w14:paraId="065A369B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900" w:type="dxa"/>
            <w:vAlign w:val="center"/>
          </w:tcPr>
          <w:p w14:paraId="4DED8D82" w14:textId="44BDFBBF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2D5A8CB8" w14:textId="4B95C6B9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Стаклена амбалажа – финализација задатка</w:t>
            </w:r>
          </w:p>
        </w:tc>
        <w:tc>
          <w:tcPr>
            <w:tcW w:w="990" w:type="dxa"/>
            <w:vAlign w:val="center"/>
          </w:tcPr>
          <w:p w14:paraId="05D5362E" w14:textId="14ACFD4C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5F8C3330" w14:textId="34EB07C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C855BD">
              <w:rPr>
                <w:lang w:val="sr-Latn-BA"/>
              </w:rPr>
              <w:t>8</w:t>
            </w:r>
            <w:r>
              <w:rPr>
                <w:lang w:val="sr-Cyrl-BA"/>
              </w:rPr>
              <w:t>.04.202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94A649" w14:textId="0CEEDD82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01BBFCF0" w14:textId="02579BC7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23E3426E" w14:textId="4F537156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60783520" w14:textId="28C05CE8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9F0721" w14:paraId="7D8B8EF0" w14:textId="77777777" w:rsidTr="00620D3A">
        <w:trPr>
          <w:jc w:val="center"/>
        </w:trPr>
        <w:tc>
          <w:tcPr>
            <w:tcW w:w="1075" w:type="dxa"/>
            <w:vAlign w:val="center"/>
          </w:tcPr>
          <w:p w14:paraId="1BAFC50E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810" w:type="dxa"/>
            <w:vAlign w:val="center"/>
          </w:tcPr>
          <w:p w14:paraId="412766DA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900" w:type="dxa"/>
            <w:vAlign w:val="center"/>
          </w:tcPr>
          <w:p w14:paraId="1FA19EF3" w14:textId="2310F9AC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65B9D62" w14:textId="13CFAB6D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Обликовање металне амбалаже – аеросоли /  спрејеви</w:t>
            </w:r>
          </w:p>
        </w:tc>
        <w:tc>
          <w:tcPr>
            <w:tcW w:w="990" w:type="dxa"/>
            <w:vAlign w:val="center"/>
          </w:tcPr>
          <w:p w14:paraId="53B1688E" w14:textId="4B7E0BEC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5804F304" w14:textId="18102D90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</w:t>
            </w:r>
            <w:r w:rsidR="00C855BD">
              <w:rPr>
                <w:lang w:val="sr-Latn-BA"/>
              </w:rPr>
              <w:t>5</w:t>
            </w:r>
            <w:r>
              <w:rPr>
                <w:lang w:val="sr-Cyrl-BA"/>
              </w:rPr>
              <w:t>.05.202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0EBBBB7" w14:textId="42B48185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7E8D3E75" w14:textId="75FFCF5F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0BA20CB0" w14:textId="4911EA39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62CD6AEA" w14:textId="317BB351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9F0721" w14:paraId="391C638C" w14:textId="77777777" w:rsidTr="00620D3A">
        <w:trPr>
          <w:jc w:val="center"/>
        </w:trPr>
        <w:tc>
          <w:tcPr>
            <w:tcW w:w="1075" w:type="dxa"/>
            <w:vAlign w:val="center"/>
          </w:tcPr>
          <w:p w14:paraId="6DF777A8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810" w:type="dxa"/>
            <w:vAlign w:val="center"/>
          </w:tcPr>
          <w:p w14:paraId="49B66C94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900" w:type="dxa"/>
            <w:vAlign w:val="center"/>
          </w:tcPr>
          <w:p w14:paraId="7670500A" w14:textId="09F02F80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BB8D83" w14:textId="24A484A5" w:rsidR="00C45690" w:rsidRPr="000B21D1" w:rsidRDefault="00C45690" w:rsidP="00C45690">
            <w:pPr>
              <w:ind w:left="57"/>
              <w:rPr>
                <w:b/>
                <w:bCs/>
                <w:lang w:val="sr-Cyrl-BA"/>
              </w:rPr>
            </w:pPr>
            <w:r>
              <w:rPr>
                <w:lang w:val="sr-Cyrl-BA"/>
              </w:rPr>
              <w:t>Обликовање металне амбалаже – графика / ликовност</w:t>
            </w:r>
          </w:p>
        </w:tc>
        <w:tc>
          <w:tcPr>
            <w:tcW w:w="990" w:type="dxa"/>
            <w:vAlign w:val="center"/>
          </w:tcPr>
          <w:p w14:paraId="2F30BA6D" w14:textId="3D9C493B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7B6CA749" w14:textId="768831E1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855BD">
              <w:rPr>
                <w:lang w:val="sr-Latn-BA"/>
              </w:rPr>
              <w:t>2</w:t>
            </w:r>
            <w:r>
              <w:rPr>
                <w:lang w:val="sr-Cyrl-BA"/>
              </w:rPr>
              <w:t>.05.202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5A847F" w14:textId="21D9951F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3599C20C" w14:textId="71C3648D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66B60BE4" w14:textId="569263F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70F3193E" w14:textId="62757C95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9F0721" w14:paraId="0F927C6E" w14:textId="77777777" w:rsidTr="00620D3A">
        <w:trPr>
          <w:jc w:val="center"/>
        </w:trPr>
        <w:tc>
          <w:tcPr>
            <w:tcW w:w="1075" w:type="dxa"/>
            <w:vAlign w:val="center"/>
          </w:tcPr>
          <w:p w14:paraId="1123CDCD" w14:textId="09E731BF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810" w:type="dxa"/>
            <w:vAlign w:val="center"/>
          </w:tcPr>
          <w:p w14:paraId="259AE014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900" w:type="dxa"/>
            <w:vAlign w:val="center"/>
          </w:tcPr>
          <w:p w14:paraId="4193385B" w14:textId="656BCA59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E5D3C6" w14:textId="3E84F4DB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Метална амбалажа – комерцијални плакат </w:t>
            </w:r>
          </w:p>
        </w:tc>
        <w:tc>
          <w:tcPr>
            <w:tcW w:w="990" w:type="dxa"/>
            <w:vAlign w:val="center"/>
          </w:tcPr>
          <w:p w14:paraId="56FA2F2A" w14:textId="2FB236E0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56F04F19" w14:textId="14A8B7BC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="00C855BD">
              <w:rPr>
                <w:lang w:val="sr-Latn-BA"/>
              </w:rPr>
              <w:t>9</w:t>
            </w:r>
            <w:r>
              <w:rPr>
                <w:lang w:val="sr-Cyrl-BA"/>
              </w:rPr>
              <w:t>.</w:t>
            </w:r>
            <w:r>
              <w:rPr>
                <w:lang w:val="sr-Cyrl-RS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C17610D" w14:textId="333A9CE1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07F309F1" w14:textId="6FF55B7F" w:rsidR="00C45690" w:rsidRDefault="00C45690" w:rsidP="00C456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11D10A57" w14:textId="305F642A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1B867064" w14:textId="3F4C26F0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9F0721" w14:paraId="41B59CEB" w14:textId="77777777" w:rsidTr="00620D3A">
        <w:trPr>
          <w:jc w:val="center"/>
        </w:trPr>
        <w:tc>
          <w:tcPr>
            <w:tcW w:w="1075" w:type="dxa"/>
            <w:vAlign w:val="center"/>
          </w:tcPr>
          <w:p w14:paraId="01BC421C" w14:textId="77777777" w:rsidR="00C45690" w:rsidRPr="00BF283C" w:rsidRDefault="00C45690" w:rsidP="00C4569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XV</w:t>
            </w:r>
          </w:p>
        </w:tc>
        <w:tc>
          <w:tcPr>
            <w:tcW w:w="810" w:type="dxa"/>
            <w:vAlign w:val="center"/>
          </w:tcPr>
          <w:p w14:paraId="2E40DDDA" w14:textId="77777777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900" w:type="dxa"/>
            <w:vAlign w:val="center"/>
          </w:tcPr>
          <w:p w14:paraId="098BB816" w14:textId="46180A03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021DDD6" w14:textId="7C3C686C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Преглед радова пред колоквијум, завршна презентација</w:t>
            </w:r>
          </w:p>
        </w:tc>
        <w:tc>
          <w:tcPr>
            <w:tcW w:w="990" w:type="dxa"/>
            <w:vAlign w:val="center"/>
          </w:tcPr>
          <w:p w14:paraId="3E483D46" w14:textId="62EFEC11" w:rsidR="00C45690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74637ACC" w14:textId="5B820629" w:rsidR="00C45690" w:rsidRPr="00D8633F" w:rsidRDefault="00C45690" w:rsidP="00C4569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C855BD">
              <w:rPr>
                <w:lang w:val="sr-Latn-BA"/>
              </w:rPr>
              <w:t>6</w:t>
            </w:r>
            <w:r>
              <w:rPr>
                <w:lang w:val="sr-Cyrl-RS"/>
              </w:rPr>
              <w:t>.05.2026.</w:t>
            </w:r>
          </w:p>
        </w:tc>
        <w:tc>
          <w:tcPr>
            <w:tcW w:w="1531" w:type="dxa"/>
            <w:vAlign w:val="center"/>
          </w:tcPr>
          <w:p w14:paraId="276AD22E" w14:textId="6AA13CAD" w:rsidR="00C45690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480E021B" w14:textId="32C41518" w:rsidR="00C45690" w:rsidRDefault="00C45690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5C73A604" w14:textId="620336EF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5BB4C9FC" w14:textId="7EA4ECDA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  <w:tr w:rsidR="00C45690" w:rsidRPr="009F0721" w14:paraId="110A7F3C" w14:textId="77777777" w:rsidTr="00620D3A">
        <w:trPr>
          <w:jc w:val="center"/>
        </w:trPr>
        <w:tc>
          <w:tcPr>
            <w:tcW w:w="1075" w:type="dxa"/>
            <w:vAlign w:val="center"/>
          </w:tcPr>
          <w:p w14:paraId="61DEA9CB" w14:textId="7E4CB1CE" w:rsidR="00C45690" w:rsidRPr="001F79BD" w:rsidRDefault="00C45690" w:rsidP="00C45690">
            <w:pPr>
              <w:jc w:val="center"/>
              <w:rPr>
                <w:lang w:val="sr-Cyrl-RS"/>
              </w:rPr>
            </w:pPr>
            <w:r w:rsidRPr="00BF283C">
              <w:rPr>
                <w:lang w:val="sr-Latn-BA"/>
              </w:rPr>
              <w:t>XVI</w:t>
            </w:r>
          </w:p>
        </w:tc>
        <w:tc>
          <w:tcPr>
            <w:tcW w:w="810" w:type="dxa"/>
            <w:vAlign w:val="center"/>
          </w:tcPr>
          <w:p w14:paraId="3624B5D3" w14:textId="19C0A9AC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В16</w:t>
            </w:r>
          </w:p>
        </w:tc>
        <w:tc>
          <w:tcPr>
            <w:tcW w:w="900" w:type="dxa"/>
            <w:vAlign w:val="center"/>
          </w:tcPr>
          <w:p w14:paraId="39603AC4" w14:textId="5C90D855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BBB463F" w14:textId="793732D3" w:rsidR="00C45690" w:rsidRDefault="00C45690" w:rsidP="00C456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Колоквијум </w:t>
            </w:r>
            <w:r>
              <w:rPr>
                <w:lang w:val="sr-Latn-BA"/>
              </w:rPr>
              <w:t>II</w:t>
            </w:r>
            <w:r>
              <w:rPr>
                <w:lang w:val="sr-Cyrl-BA"/>
              </w:rPr>
              <w:t>, студија случаја</w:t>
            </w:r>
          </w:p>
        </w:tc>
        <w:tc>
          <w:tcPr>
            <w:tcW w:w="990" w:type="dxa"/>
            <w:vAlign w:val="center"/>
          </w:tcPr>
          <w:p w14:paraId="1A82BEF3" w14:textId="49AA40CE" w:rsidR="00C45690" w:rsidRPr="00912964" w:rsidRDefault="00C45690" w:rsidP="00C45690">
            <w:pPr>
              <w:ind w:left="57"/>
              <w:jc w:val="center"/>
              <w:rPr>
                <w:lang w:val="sr-Cyrl-BA"/>
              </w:rPr>
            </w:pPr>
            <w:r w:rsidRPr="00912964">
              <w:rPr>
                <w:lang w:val="sr-Cyrl-BA"/>
              </w:rPr>
              <w:t>Уторак</w:t>
            </w:r>
          </w:p>
        </w:tc>
        <w:tc>
          <w:tcPr>
            <w:tcW w:w="1731" w:type="dxa"/>
            <w:vAlign w:val="center"/>
          </w:tcPr>
          <w:p w14:paraId="24E41E83" w14:textId="3925A982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02</w:t>
            </w:r>
            <w:r>
              <w:rPr>
                <w:lang w:val="sr-Cyrl-BA"/>
              </w:rPr>
              <w:t>.06.202</w:t>
            </w:r>
            <w:r>
              <w:rPr>
                <w:lang w:val="sr-Cyrl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E733DD6" w14:textId="382EE47A" w:rsidR="00C45690" w:rsidRPr="002807F3" w:rsidRDefault="00C45690" w:rsidP="00620D3A">
            <w:pPr>
              <w:jc w:val="center"/>
              <w:rPr>
                <w:lang w:val="sr-Cyrl-BA"/>
              </w:rPr>
            </w:pPr>
            <w:r w:rsidRPr="002807F3">
              <w:rPr>
                <w:lang w:val="sr-Cyrl-BA"/>
              </w:rPr>
              <w:t>12:00 - 13:30</w:t>
            </w:r>
          </w:p>
        </w:tc>
        <w:tc>
          <w:tcPr>
            <w:tcW w:w="1238" w:type="dxa"/>
            <w:vAlign w:val="center"/>
          </w:tcPr>
          <w:p w14:paraId="06182811" w14:textId="6168B1E4" w:rsidR="00C45690" w:rsidRDefault="00C45690" w:rsidP="00620D3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22</w:t>
            </w:r>
          </w:p>
        </w:tc>
        <w:tc>
          <w:tcPr>
            <w:tcW w:w="450" w:type="dxa"/>
            <w:vAlign w:val="center"/>
          </w:tcPr>
          <w:p w14:paraId="67C5C82D" w14:textId="087D53B2" w:rsidR="00C45690" w:rsidRDefault="00C45690" w:rsidP="00C456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490" w:type="dxa"/>
            <w:vAlign w:val="center"/>
          </w:tcPr>
          <w:p w14:paraId="299D4270" w14:textId="05D49C91" w:rsidR="00C45690" w:rsidRDefault="00C45690" w:rsidP="00620D3A">
            <w:pPr>
              <w:ind w:left="57" w:right="57"/>
              <w:rPr>
                <w:lang w:val="sr-Cyrl-BA"/>
              </w:rPr>
            </w:pPr>
            <w:r w:rsidRPr="00C7350D">
              <w:t>Андреа Алексић, ас.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5E3743D" w14:textId="0B24EE86" w:rsidR="008A0A29" w:rsidRPr="002C1E13" w:rsidRDefault="008A0A29" w:rsidP="008A0A29">
      <w:pPr>
        <w:spacing w:before="240" w:after="80"/>
        <w:rPr>
          <w:b/>
          <w:szCs w:val="24"/>
          <w:lang w:val="sr-Cyrl-RS"/>
        </w:rPr>
      </w:pPr>
    </w:p>
    <w:p w14:paraId="106CE0BC" w14:textId="48871D13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722C78C1" w14:textId="77777777" w:rsidR="002A056C" w:rsidRDefault="002A056C" w:rsidP="002A05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Јелена Грубор МА, ванр. проф.</w:t>
      </w:r>
    </w:p>
    <w:p w14:paraId="2F218883" w14:textId="77777777" w:rsidR="002A056C" w:rsidRDefault="002A056C" w:rsidP="002A05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Стефан Мијић МА, доцент</w:t>
      </w:r>
    </w:p>
    <w:p w14:paraId="428DC482" w14:textId="35073FEF" w:rsidR="00AD4BB0" w:rsidRDefault="00AD4BB0" w:rsidP="00AD4BB0">
      <w:pPr>
        <w:spacing w:before="240"/>
        <w:ind w:left="10800"/>
        <w:rPr>
          <w:b/>
          <w:lang w:val="sr-Cyrl-BA"/>
        </w:rPr>
      </w:pPr>
    </w:p>
    <w:p w14:paraId="54A7A1B1" w14:textId="2228FDF9" w:rsidR="001224E7" w:rsidRDefault="001224E7" w:rsidP="00AD4BB0">
      <w:pPr>
        <w:spacing w:before="240"/>
        <w:ind w:left="10800"/>
        <w:rPr>
          <w:b/>
          <w:lang w:val="sr-Cyrl-BA"/>
        </w:rPr>
      </w:pPr>
    </w:p>
    <w:p w14:paraId="3BF64C96" w14:textId="1547CA4B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7B86"/>
    <w:multiLevelType w:val="hybridMultilevel"/>
    <w:tmpl w:val="2526A9BA"/>
    <w:lvl w:ilvl="0" w:tplc="122CA05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70235101">
    <w:abstractNumId w:val="1"/>
  </w:num>
  <w:num w:numId="2" w16cid:durableId="157485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04ECF"/>
    <w:rsid w:val="000255E5"/>
    <w:rsid w:val="000279ED"/>
    <w:rsid w:val="00032509"/>
    <w:rsid w:val="00033451"/>
    <w:rsid w:val="00035E26"/>
    <w:rsid w:val="00036A0D"/>
    <w:rsid w:val="00045296"/>
    <w:rsid w:val="000603B8"/>
    <w:rsid w:val="0007311F"/>
    <w:rsid w:val="00081819"/>
    <w:rsid w:val="000B21D1"/>
    <w:rsid w:val="000B37F0"/>
    <w:rsid w:val="000C1E49"/>
    <w:rsid w:val="000C283C"/>
    <w:rsid w:val="000E35B2"/>
    <w:rsid w:val="00116006"/>
    <w:rsid w:val="001224E7"/>
    <w:rsid w:val="0013259B"/>
    <w:rsid w:val="0014386A"/>
    <w:rsid w:val="00146A9B"/>
    <w:rsid w:val="0015706A"/>
    <w:rsid w:val="00176337"/>
    <w:rsid w:val="001818FE"/>
    <w:rsid w:val="001A7910"/>
    <w:rsid w:val="001C370D"/>
    <w:rsid w:val="001D797C"/>
    <w:rsid w:val="001E0619"/>
    <w:rsid w:val="001E2CDA"/>
    <w:rsid w:val="001E5339"/>
    <w:rsid w:val="001F54CD"/>
    <w:rsid w:val="001F79BD"/>
    <w:rsid w:val="00220DB6"/>
    <w:rsid w:val="00222C39"/>
    <w:rsid w:val="00225EE8"/>
    <w:rsid w:val="00274F5F"/>
    <w:rsid w:val="00275092"/>
    <w:rsid w:val="00290BF5"/>
    <w:rsid w:val="00294931"/>
    <w:rsid w:val="002A056C"/>
    <w:rsid w:val="002A255C"/>
    <w:rsid w:val="002A7CDA"/>
    <w:rsid w:val="002C1E13"/>
    <w:rsid w:val="002C5BCC"/>
    <w:rsid w:val="002C7CFA"/>
    <w:rsid w:val="00314A36"/>
    <w:rsid w:val="003217EB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A2B2B"/>
    <w:rsid w:val="004C4CF1"/>
    <w:rsid w:val="004D33FD"/>
    <w:rsid w:val="004E01A0"/>
    <w:rsid w:val="004E293E"/>
    <w:rsid w:val="004F424D"/>
    <w:rsid w:val="00522F27"/>
    <w:rsid w:val="005373B7"/>
    <w:rsid w:val="005611BA"/>
    <w:rsid w:val="00575844"/>
    <w:rsid w:val="005D5673"/>
    <w:rsid w:val="005E0F98"/>
    <w:rsid w:val="00610FF4"/>
    <w:rsid w:val="00620D3A"/>
    <w:rsid w:val="00622812"/>
    <w:rsid w:val="00625F82"/>
    <w:rsid w:val="0068456C"/>
    <w:rsid w:val="00685B50"/>
    <w:rsid w:val="006966C4"/>
    <w:rsid w:val="006A0BC8"/>
    <w:rsid w:val="006B3AE7"/>
    <w:rsid w:val="006C4DDE"/>
    <w:rsid w:val="006D4341"/>
    <w:rsid w:val="00703E30"/>
    <w:rsid w:val="00704F1F"/>
    <w:rsid w:val="00726DA6"/>
    <w:rsid w:val="0074626C"/>
    <w:rsid w:val="00776C48"/>
    <w:rsid w:val="007B721E"/>
    <w:rsid w:val="007E33CC"/>
    <w:rsid w:val="007F421A"/>
    <w:rsid w:val="008469F0"/>
    <w:rsid w:val="008717F9"/>
    <w:rsid w:val="008A0A29"/>
    <w:rsid w:val="008A7BCB"/>
    <w:rsid w:val="008B1B16"/>
    <w:rsid w:val="00910B8D"/>
    <w:rsid w:val="00925C6D"/>
    <w:rsid w:val="0093123D"/>
    <w:rsid w:val="00934747"/>
    <w:rsid w:val="00940502"/>
    <w:rsid w:val="009427CB"/>
    <w:rsid w:val="00955627"/>
    <w:rsid w:val="00966802"/>
    <w:rsid w:val="00973D8A"/>
    <w:rsid w:val="00984E9A"/>
    <w:rsid w:val="00994440"/>
    <w:rsid w:val="009A577C"/>
    <w:rsid w:val="009B39A7"/>
    <w:rsid w:val="009C26A4"/>
    <w:rsid w:val="009D2E69"/>
    <w:rsid w:val="009F0721"/>
    <w:rsid w:val="009F0DC8"/>
    <w:rsid w:val="009F569E"/>
    <w:rsid w:val="00A1523F"/>
    <w:rsid w:val="00A222DE"/>
    <w:rsid w:val="00A24E0B"/>
    <w:rsid w:val="00A262F0"/>
    <w:rsid w:val="00A36DA5"/>
    <w:rsid w:val="00A41A78"/>
    <w:rsid w:val="00A56021"/>
    <w:rsid w:val="00A6247A"/>
    <w:rsid w:val="00A63D1D"/>
    <w:rsid w:val="00A829DC"/>
    <w:rsid w:val="00A9621A"/>
    <w:rsid w:val="00AA00C3"/>
    <w:rsid w:val="00AC6CD6"/>
    <w:rsid w:val="00AC7FE5"/>
    <w:rsid w:val="00AD4BB0"/>
    <w:rsid w:val="00AD587D"/>
    <w:rsid w:val="00AD589E"/>
    <w:rsid w:val="00AE47FD"/>
    <w:rsid w:val="00AF61A2"/>
    <w:rsid w:val="00AF66D6"/>
    <w:rsid w:val="00B53AE0"/>
    <w:rsid w:val="00BD0ABF"/>
    <w:rsid w:val="00BE6390"/>
    <w:rsid w:val="00BF283C"/>
    <w:rsid w:val="00C02076"/>
    <w:rsid w:val="00C062EC"/>
    <w:rsid w:val="00C076F6"/>
    <w:rsid w:val="00C11987"/>
    <w:rsid w:val="00C14C97"/>
    <w:rsid w:val="00C245A3"/>
    <w:rsid w:val="00C41E6E"/>
    <w:rsid w:val="00C446E5"/>
    <w:rsid w:val="00C45690"/>
    <w:rsid w:val="00C46F8C"/>
    <w:rsid w:val="00C510DF"/>
    <w:rsid w:val="00C66660"/>
    <w:rsid w:val="00C7078B"/>
    <w:rsid w:val="00C81FBA"/>
    <w:rsid w:val="00C855BD"/>
    <w:rsid w:val="00C9302D"/>
    <w:rsid w:val="00CA62DC"/>
    <w:rsid w:val="00CD526B"/>
    <w:rsid w:val="00CE0F50"/>
    <w:rsid w:val="00CE32EA"/>
    <w:rsid w:val="00CE523E"/>
    <w:rsid w:val="00CF441A"/>
    <w:rsid w:val="00CF547A"/>
    <w:rsid w:val="00D00B6C"/>
    <w:rsid w:val="00D353C0"/>
    <w:rsid w:val="00D4268B"/>
    <w:rsid w:val="00D63A6F"/>
    <w:rsid w:val="00D760C7"/>
    <w:rsid w:val="00D858B1"/>
    <w:rsid w:val="00D8633F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53B81"/>
    <w:rsid w:val="00E669AC"/>
    <w:rsid w:val="00E6700D"/>
    <w:rsid w:val="00E721E2"/>
    <w:rsid w:val="00E73CD5"/>
    <w:rsid w:val="00E8339A"/>
    <w:rsid w:val="00E8581C"/>
    <w:rsid w:val="00EA1E97"/>
    <w:rsid w:val="00EA31C2"/>
    <w:rsid w:val="00EB0E13"/>
    <w:rsid w:val="00EC04F7"/>
    <w:rsid w:val="00EE47A5"/>
    <w:rsid w:val="00F0614D"/>
    <w:rsid w:val="00F25852"/>
    <w:rsid w:val="00F320A7"/>
    <w:rsid w:val="00F40AE8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Jelena Grubor</cp:lastModifiedBy>
  <cp:revision>58</cp:revision>
  <cp:lastPrinted>2022-07-01T06:06:00Z</cp:lastPrinted>
  <dcterms:created xsi:type="dcterms:W3CDTF">2022-09-23T09:55:00Z</dcterms:created>
  <dcterms:modified xsi:type="dcterms:W3CDTF">2025-09-25T10:00:00Z</dcterms:modified>
</cp:coreProperties>
</file>