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3D3F" w14:textId="77777777" w:rsidR="00CA04A1" w:rsidRPr="00CA04A1" w:rsidRDefault="00CA04A1" w:rsidP="00CA04A1">
      <w:pPr>
        <w:widowControl/>
        <w:autoSpaceDE/>
        <w:autoSpaceDN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741"/>
        <w:gridCol w:w="1057"/>
        <w:gridCol w:w="1181"/>
        <w:gridCol w:w="873"/>
        <w:gridCol w:w="872"/>
        <w:gridCol w:w="844"/>
        <w:gridCol w:w="1019"/>
        <w:gridCol w:w="1363"/>
      </w:tblGrid>
      <w:tr w:rsidR="007108FF" w:rsidRPr="00CA04A1" w14:paraId="230802FE" w14:textId="77777777" w:rsidTr="00CA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D357479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Школска година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6C236F4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3C2DED1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Шифра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5EAF043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Студијски програм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110093D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Циклус студија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F3F4D44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Година студија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A83F6F3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Семестар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A5D2E5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Број студената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B987687" w14:textId="0B7B1264" w:rsidR="00CA04A1" w:rsidRPr="007108FF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Број група за </w:t>
            </w:r>
            <w:r w:rsidR="007108FF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sr-Cyrl-BA"/>
              </w:rPr>
              <w:t>предавања</w:t>
            </w:r>
          </w:p>
        </w:tc>
      </w:tr>
      <w:tr w:rsidR="007108FF" w:rsidRPr="00CA04A1" w14:paraId="38C31863" w14:textId="77777777" w:rsidTr="00CA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79E1F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2024/25.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9C88D" w14:textId="5CE333BB" w:rsidR="00CA04A1" w:rsidRPr="007108FF" w:rsidRDefault="00CA04A1" w:rsidP="00CA04A1">
            <w:pPr>
              <w:widowControl/>
              <w:autoSpaceDE/>
              <w:autoSpaceDN/>
              <w:spacing w:line="216" w:lineRule="atLeast"/>
              <w:ind w:right="30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ru-RU"/>
              </w:rPr>
              <w:t>Корепетиција и читање с листа</w:t>
            </w: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 w:rsidR="007108FF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sr-Cyrl-B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B964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2"/>
                <w:szCs w:val="12"/>
              </w:rPr>
              <w:t>21МКЧЛ1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0806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Музичка умјетност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87B9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B13B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EE89" w14:textId="7B75D749" w:rsidR="00CA04A1" w:rsidRPr="007108FF" w:rsidRDefault="007108FF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DF043" w14:textId="57207C5F" w:rsidR="00CA04A1" w:rsidRPr="007108FF" w:rsidRDefault="007108FF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702CC" w14:textId="63481116" w:rsidR="00CA04A1" w:rsidRPr="007108FF" w:rsidRDefault="007108FF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</w:tr>
    </w:tbl>
    <w:p w14:paraId="2F8B645C" w14:textId="77777777" w:rsidR="00CA04A1" w:rsidRPr="00CA04A1" w:rsidRDefault="00CA04A1" w:rsidP="00CA04A1">
      <w:pPr>
        <w:widowControl/>
        <w:autoSpaceDE/>
        <w:autoSpaceDN/>
        <w:spacing w:before="180" w:after="90" w:line="324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CA04A1">
        <w:rPr>
          <w:rFonts w:ascii="Arial" w:hAnsi="Arial" w:cs="Arial"/>
          <w:b/>
          <w:bCs/>
          <w:color w:val="000000"/>
          <w:sz w:val="26"/>
          <w:szCs w:val="26"/>
        </w:rPr>
        <w:t>ПЛАН И РАСПОРЕД ПРЕДАВАЊА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1001"/>
        <w:gridCol w:w="3088"/>
        <w:gridCol w:w="875"/>
        <w:gridCol w:w="865"/>
        <w:gridCol w:w="724"/>
        <w:gridCol w:w="1146"/>
        <w:gridCol w:w="197"/>
        <w:gridCol w:w="1249"/>
      </w:tblGrid>
      <w:tr w:rsidR="00CA04A1" w:rsidRPr="00CA04A1" w14:paraId="096F6A0D" w14:textId="77777777" w:rsidTr="00CA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195E176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Седмица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DF71CA5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Предавање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C12C94C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Тематска јединица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7C13CE8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B4A5106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Датум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D130443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Вријеме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D9730D8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Мјесто одржавања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C399248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7AD9664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Наставник</w:t>
            </w:r>
          </w:p>
        </w:tc>
      </w:tr>
      <w:tr w:rsidR="00CA04A1" w:rsidRPr="007108FF" w14:paraId="554B2744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2188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29B5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F3A6" w14:textId="09E3FB3D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Упознавање студената са силабусима и литературом у складу с њима</w:t>
            </w:r>
            <w:r w:rsid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 xml:space="preserve"> за 2. семестар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FA8D" w14:textId="393DFBD8" w:rsidR="00CA04A1" w:rsidRPr="007108FF" w:rsidRDefault="007108FF" w:rsidP="00CA04A1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субота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C57F" w14:textId="44B33325" w:rsidR="00CA04A1" w:rsidRPr="007108FF" w:rsidRDefault="001B6660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22.02.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75D8B" w14:textId="484321D6" w:rsidR="00CA04A1" w:rsidRPr="007108FF" w:rsidRDefault="007108FF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977C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1870" w14:textId="77777777" w:rsidR="00CA04A1" w:rsidRPr="00CA04A1" w:rsidRDefault="00CA04A1" w:rsidP="00CA04A1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307F" w14:textId="77777777" w:rsidR="00CA04A1" w:rsidRPr="007108FF" w:rsidRDefault="00CA04A1" w:rsidP="00CA04A1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ru-RU"/>
              </w:rPr>
              <w:t>Др Ракић Зоран, редовни професор</w:t>
            </w:r>
          </w:p>
        </w:tc>
      </w:tr>
      <w:tr w:rsidR="007108FF" w:rsidRPr="00CA04A1" w14:paraId="74DF39EB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3F35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BB67C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91E8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Анализа програма, предиспитних и испитних обавеза и њиховог облика.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499E" w14:textId="6BF4E289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3886" w14:textId="6DFBCE59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28.02.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4258D" w14:textId="11C43E28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166E5" w14:textId="3CB4B389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1C69" w14:textId="5EC46BDB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FAAFA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4410126D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DEB60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9738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14E9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Основне технике „прима виста“.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191E" w14:textId="1CFC9A09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7202" w14:textId="1D17E8B8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07.03.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95F5" w14:textId="5A50EEFD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D30A" w14:textId="450DDF5D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FE400" w14:textId="306A9BDB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A4C5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766A0BF0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B8EA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B045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F093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«Главно и споредно» у нотном тексту.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295F" w14:textId="06143CCE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субота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DFA2" w14:textId="6201EEAF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08.03.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ED38" w14:textId="6DED529F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4CFF" w14:textId="6FA043A9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28955" w14:textId="04E9FE99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72A6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70B3829F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FAE2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A451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86B3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Кључеви, њихов значај и важење.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619D" w14:textId="21ADF9E1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7CC2" w14:textId="2AAB4F20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21.03.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CE535" w14:textId="4487A17C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0E13" w14:textId="723ECB2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2D76D" w14:textId="30C636EE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5958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0B376DE6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FF21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6815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D854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Размер такта и његово означавање – традиционално и савремено.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DB2B" w14:textId="2A57DF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D37E" w14:textId="5FB4FB9C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28.03.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05E91" w14:textId="224AF87A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8B9B0" w14:textId="67E1F06A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8D0B" w14:textId="3F3622C0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E5CB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7BBEFBA5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B92A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6B56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6503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Алтеровани тонови у нотном тексту.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E25B" w14:textId="458628A2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субота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94B9" w14:textId="741908A1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29.03.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E6AFA" w14:textId="312B1F69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AD6A2" w14:textId="3C5DD4A6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C837" w14:textId="1ADFF4DF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A4C5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0AFA977B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E03A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F180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B2EF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Нотни текст у солистичкој литератури, камерним ансамблима, ансамблима</w:t>
            </w: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хармоника и у оркестарској партитури.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6958" w14:textId="4056AB52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субота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2BBD" w14:textId="7E430FDB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12.04.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CB22C" w14:textId="5E60D6BC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2AE3" w14:textId="732CB634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60555" w14:textId="1CC1CFAD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5091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2D1671DB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0421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5338A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0EE5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Колоквијум. Провера стечених навика и вештина читања нотног 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5843" w14:textId="14CD7B8E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B97D" w14:textId="4324A755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17.04.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1BE42" w14:textId="441AD119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CDF9C" w14:textId="7D63145B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B6A9D" w14:textId="5248F052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60E7B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01D8F563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AAFC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69E1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9888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Интерпретација једноставнијих композиција.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714C" w14:textId="116972A6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4CEC" w14:textId="24CB0512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18.04.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6CB2F" w14:textId="1B599B5D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8E8F" w14:textId="72902591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2DE89" w14:textId="533856C6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1EC2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2D0B2ACB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8292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XI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104D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5514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ind w:left="30" w:right="24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Нотни текст солистичких композиција у два, три и четири линијска система.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CAE4" w14:textId="156012EA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5296" w14:textId="2B4C97FB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16.05.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2274" w14:textId="09017A63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8D97" w14:textId="26666D31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9E57" w14:textId="3365D3BB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4A31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04B1A241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5844A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XII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DCDA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8C75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Артикулација у нотном тексту.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489D" w14:textId="4C2AD2E8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субота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55ED" w14:textId="61370CF7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17.05.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D22FF" w14:textId="18C0ECFA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361A" w14:textId="1BEE4E4D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C5664" w14:textId="647872B1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1716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49D1E23F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435F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XIII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7058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E233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Динамичко нијансирање.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6650" w14:textId="21C265DD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F635" w14:textId="706A555B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23.05.</w:t>
            </w:r>
            <w:r w:rsidR="007108F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245B7" w14:textId="3C4FF176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95DFD" w14:textId="5FDF0FF6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8AF4" w14:textId="7BD4CE42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A7686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56D10CB8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7690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XIV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2676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66E4" w14:textId="77777777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108FF"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Агогика у служби карактера композиција.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137E" w14:textId="5DD2D61C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субота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9A60" w14:textId="03633882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24.05.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D00EF" w14:textId="3BB6C94C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A32C" w14:textId="4D40124A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9A5C" w14:textId="2DF9B1A3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B149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08FF" w:rsidRPr="00CA04A1" w14:paraId="4BE05502" w14:textId="77777777" w:rsidTr="00710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1C876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XV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413A2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139B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Свирање у темпу. Апликатура.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EE90" w14:textId="39CA945F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C834" w14:textId="739B4A14" w:rsidR="007108FF" w:rsidRPr="00CA04A1" w:rsidRDefault="001B6660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30.05.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F4E15" w14:textId="534E1CC1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3147" w14:textId="3E169615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17"/>
                <w:szCs w:val="17"/>
              </w:rPr>
              <w:t>Уч. сутерен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4CBB" w14:textId="5F209733" w:rsidR="007108FF" w:rsidRPr="007108FF" w:rsidRDefault="007108FF" w:rsidP="007108FF">
            <w:pPr>
              <w:widowControl/>
              <w:autoSpaceDE/>
              <w:autoSpaceDN/>
              <w:spacing w:line="216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76E6" w14:textId="77777777" w:rsidR="007108FF" w:rsidRPr="00CA04A1" w:rsidRDefault="007108FF" w:rsidP="007108FF">
            <w:pPr>
              <w:widowControl/>
              <w:autoSpaceDE/>
              <w:autoSpaceDN/>
              <w:spacing w:line="216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4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8F6B015" w14:textId="77777777" w:rsidR="00CA04A1" w:rsidRPr="007108FF" w:rsidRDefault="00CA04A1" w:rsidP="00CA04A1">
      <w:pPr>
        <w:widowControl/>
        <w:autoSpaceDE/>
        <w:autoSpaceDN/>
        <w:spacing w:before="60" w:line="324" w:lineRule="atLeast"/>
        <w:rPr>
          <w:rFonts w:ascii="Arial" w:hAnsi="Arial" w:cs="Arial"/>
          <w:color w:val="000000"/>
          <w:sz w:val="27"/>
          <w:szCs w:val="27"/>
          <w:lang w:val="ru-RU"/>
        </w:rPr>
      </w:pPr>
      <w:r w:rsidRPr="007108FF">
        <w:rPr>
          <w:rFonts w:ascii="Arial" w:hAnsi="Arial" w:cs="Arial"/>
          <w:color w:val="000000"/>
          <w:sz w:val="26"/>
          <w:szCs w:val="26"/>
          <w:lang w:val="ru-RU"/>
        </w:rPr>
        <w:t>П1, П2, ...., П15 – Предавање прво, Предавање друго, ..., Предавање петнаесто, Ч</w:t>
      </w:r>
      <w:r w:rsidRPr="00CA04A1">
        <w:rPr>
          <w:rFonts w:ascii="Arial" w:hAnsi="Arial" w:cs="Arial"/>
          <w:color w:val="000000"/>
          <w:sz w:val="26"/>
          <w:szCs w:val="26"/>
        </w:rPr>
        <w:t> </w:t>
      </w:r>
      <w:r w:rsidRPr="007108FF">
        <w:rPr>
          <w:rFonts w:ascii="Arial" w:hAnsi="Arial" w:cs="Arial"/>
          <w:color w:val="000000"/>
          <w:sz w:val="26"/>
          <w:szCs w:val="26"/>
          <w:lang w:val="ru-RU"/>
        </w:rPr>
        <w:t>–</w:t>
      </w:r>
      <w:r w:rsidRPr="00CA04A1">
        <w:rPr>
          <w:rFonts w:ascii="Arial" w:hAnsi="Arial" w:cs="Arial"/>
          <w:color w:val="000000"/>
          <w:sz w:val="26"/>
          <w:szCs w:val="26"/>
        </w:rPr>
        <w:t> </w:t>
      </w:r>
      <w:r w:rsidRPr="007108FF">
        <w:rPr>
          <w:rFonts w:ascii="Arial" w:hAnsi="Arial" w:cs="Arial"/>
          <w:color w:val="000000"/>
          <w:sz w:val="26"/>
          <w:szCs w:val="26"/>
          <w:lang w:val="ru-RU"/>
        </w:rPr>
        <w:t>Часова</w:t>
      </w:r>
    </w:p>
    <w:p w14:paraId="6ACDF7EF" w14:textId="77777777" w:rsidR="00CA04A1" w:rsidRPr="007108FF" w:rsidRDefault="00CA04A1" w:rsidP="00CA04A1">
      <w:pPr>
        <w:widowControl/>
        <w:autoSpaceDE/>
        <w:autoSpaceDN/>
        <w:spacing w:before="60" w:line="324" w:lineRule="atLeast"/>
        <w:rPr>
          <w:rFonts w:ascii="Arial" w:hAnsi="Arial" w:cs="Arial"/>
          <w:color w:val="000000"/>
          <w:sz w:val="27"/>
          <w:szCs w:val="27"/>
          <w:lang w:val="ru-RU"/>
        </w:rPr>
      </w:pPr>
      <w:r w:rsidRPr="00CA04A1">
        <w:rPr>
          <w:rFonts w:ascii="Arial" w:hAnsi="Arial" w:cs="Arial"/>
          <w:color w:val="000000"/>
          <w:sz w:val="27"/>
          <w:szCs w:val="27"/>
        </w:rPr>
        <w:t> </w:t>
      </w:r>
    </w:p>
    <w:p w14:paraId="1D5EBFAC" w14:textId="20835C25" w:rsidR="00337A48" w:rsidRPr="00A10D6E" w:rsidRDefault="00337A48" w:rsidP="00A10D6E">
      <w:pPr>
        <w:pStyle w:val="ListParagraph"/>
        <w:tabs>
          <w:tab w:val="left" w:pos="384"/>
        </w:tabs>
        <w:ind w:left="384" w:firstLine="0"/>
        <w:rPr>
          <w:sz w:val="24"/>
          <w:lang w:val="ru-RU"/>
        </w:rPr>
      </w:pPr>
    </w:p>
    <w:sectPr w:rsidR="00337A48" w:rsidRPr="00A10D6E">
      <w:type w:val="continuous"/>
      <w:pgSz w:w="11920" w:h="16850"/>
      <w:pgMar w:top="860" w:right="7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96545"/>
    <w:multiLevelType w:val="hybridMultilevel"/>
    <w:tmpl w:val="8B187C8C"/>
    <w:lvl w:ilvl="0" w:tplc="A782C8B8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7E02D7C">
      <w:numFmt w:val="bullet"/>
      <w:lvlText w:val="•"/>
      <w:lvlJc w:val="left"/>
      <w:pPr>
        <w:ind w:left="827" w:hanging="284"/>
      </w:pPr>
      <w:rPr>
        <w:rFonts w:hint="default"/>
        <w:lang w:eastAsia="en-US" w:bidi="ar-SA"/>
      </w:rPr>
    </w:lvl>
    <w:lvl w:ilvl="2" w:tplc="38CAE4EA">
      <w:numFmt w:val="bullet"/>
      <w:lvlText w:val="•"/>
      <w:lvlJc w:val="left"/>
      <w:pPr>
        <w:ind w:left="1275" w:hanging="284"/>
      </w:pPr>
      <w:rPr>
        <w:rFonts w:hint="default"/>
        <w:lang w:eastAsia="en-US" w:bidi="ar-SA"/>
      </w:rPr>
    </w:lvl>
    <w:lvl w:ilvl="3" w:tplc="72A6AC5C">
      <w:numFmt w:val="bullet"/>
      <w:lvlText w:val="•"/>
      <w:lvlJc w:val="left"/>
      <w:pPr>
        <w:ind w:left="1722" w:hanging="284"/>
      </w:pPr>
      <w:rPr>
        <w:rFonts w:hint="default"/>
        <w:lang w:eastAsia="en-US" w:bidi="ar-SA"/>
      </w:rPr>
    </w:lvl>
    <w:lvl w:ilvl="4" w:tplc="F604ACB8">
      <w:numFmt w:val="bullet"/>
      <w:lvlText w:val="•"/>
      <w:lvlJc w:val="left"/>
      <w:pPr>
        <w:ind w:left="2170" w:hanging="284"/>
      </w:pPr>
      <w:rPr>
        <w:rFonts w:hint="default"/>
        <w:lang w:eastAsia="en-US" w:bidi="ar-SA"/>
      </w:rPr>
    </w:lvl>
    <w:lvl w:ilvl="5" w:tplc="7E38C416">
      <w:numFmt w:val="bullet"/>
      <w:lvlText w:val="•"/>
      <w:lvlJc w:val="left"/>
      <w:pPr>
        <w:ind w:left="2617" w:hanging="284"/>
      </w:pPr>
      <w:rPr>
        <w:rFonts w:hint="default"/>
        <w:lang w:eastAsia="en-US" w:bidi="ar-SA"/>
      </w:rPr>
    </w:lvl>
    <w:lvl w:ilvl="6" w:tplc="30D00238">
      <w:numFmt w:val="bullet"/>
      <w:lvlText w:val="•"/>
      <w:lvlJc w:val="left"/>
      <w:pPr>
        <w:ind w:left="3065" w:hanging="284"/>
      </w:pPr>
      <w:rPr>
        <w:rFonts w:hint="default"/>
        <w:lang w:eastAsia="en-US" w:bidi="ar-SA"/>
      </w:rPr>
    </w:lvl>
    <w:lvl w:ilvl="7" w:tplc="9496C014">
      <w:numFmt w:val="bullet"/>
      <w:lvlText w:val="•"/>
      <w:lvlJc w:val="left"/>
      <w:pPr>
        <w:ind w:left="3512" w:hanging="284"/>
      </w:pPr>
      <w:rPr>
        <w:rFonts w:hint="default"/>
        <w:lang w:eastAsia="en-US" w:bidi="ar-SA"/>
      </w:rPr>
    </w:lvl>
    <w:lvl w:ilvl="8" w:tplc="67EA097E">
      <w:numFmt w:val="bullet"/>
      <w:lvlText w:val="•"/>
      <w:lvlJc w:val="left"/>
      <w:pPr>
        <w:ind w:left="3960" w:hanging="284"/>
      </w:pPr>
      <w:rPr>
        <w:rFonts w:hint="default"/>
        <w:lang w:eastAsia="en-US" w:bidi="ar-SA"/>
      </w:rPr>
    </w:lvl>
  </w:abstractNum>
  <w:abstractNum w:abstractNumId="1" w15:restartNumberingAfterBreak="0">
    <w:nsid w:val="4A6419E4"/>
    <w:multiLevelType w:val="multilevel"/>
    <w:tmpl w:val="DC6E05BC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808" w:hanging="42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1377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520" w:hanging="56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15" w:hanging="56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11" w:hanging="56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07" w:hanging="56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03" w:hanging="56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99" w:hanging="569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A48"/>
    <w:rsid w:val="001B6660"/>
    <w:rsid w:val="00285307"/>
    <w:rsid w:val="00337A48"/>
    <w:rsid w:val="004D7691"/>
    <w:rsid w:val="004F46CA"/>
    <w:rsid w:val="0053698E"/>
    <w:rsid w:val="007108FF"/>
    <w:rsid w:val="00A10D6E"/>
    <w:rsid w:val="00B14B17"/>
    <w:rsid w:val="00CA04A1"/>
    <w:rsid w:val="00E3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6C7C"/>
  <w15:docId w15:val="{3F2FAFA0-39C7-4892-A418-ACF6340F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8" w:right="119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9181-84DB-4518-8E85-9892A8DD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usvajanju Akademskog kalendara za akademsku 2024/2025. godinu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usvajanju Akademskog kalendara za akademsku 2024/2025. godinu</dc:title>
  <dc:creator>Sanja Marković</dc:creator>
  <cp:lastModifiedBy>pc</cp:lastModifiedBy>
  <cp:revision>10</cp:revision>
  <dcterms:created xsi:type="dcterms:W3CDTF">2024-10-16T11:38:00Z</dcterms:created>
  <dcterms:modified xsi:type="dcterms:W3CDTF">2024-11-19T15:10:00Z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2024-10-16T00:00:00Z</vt:filetime>
  </property>
</Properties>
</file>