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7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70"/>
        <w:gridCol w:w="8332"/>
        <w:gridCol w:w="3470"/>
      </w:tblGrid>
      <w:tr>
        <w:tblPrEx>
          <w:shd w:val="clear" w:color="auto" w:fill="d0ddef"/>
        </w:tblPrEx>
        <w:trPr>
          <w:trHeight w:val="1745" w:hRule="atLeast"/>
        </w:trPr>
        <w:tc>
          <w:tcPr>
            <w:tcW w:type="dxa" w:w="277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901440" cy="900000"/>
                  <wp:effectExtent l="0" t="0" r="0" b="0"/>
                  <wp:docPr id="1073741825" name="officeArt object" descr="Untitled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Untitled-1.jpg" descr="Untitled-1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3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b w:val="1"/>
                <w:bCs w:val="1"/>
                <w:sz w:val="32"/>
                <w:szCs w:val="32"/>
                <w:shd w:val="nil" w:color="auto" w:fill="auto"/>
              </w:rPr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</w:rPr>
              <w:t>УНИВЕРЗИТЕТ У БАЊОЈ ЛУЦИ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АКАДЕМИЈА УМЈЕТНОСТИ</w:t>
            </w:r>
          </w:p>
          <w:p>
            <w:pPr>
              <w:pStyle w:val="Body"/>
              <w:bidi w:val="0"/>
              <w:spacing w:before="120"/>
              <w:ind w:left="0" w:right="0" w:firstLine="0"/>
              <w:jc w:val="center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Катедра за историју и теорију филма и театра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драматургију и продукцију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Продукција</w:t>
            </w:r>
          </w:p>
        </w:tc>
        <w:tc>
          <w:tcPr>
            <w:tcW w:type="dxa" w:w="346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520498" cy="763867"/>
                  <wp:effectExtent l="0" t="0" r="0" b="0"/>
                  <wp:docPr id="1073741826" name="officeArt object" descr="Logo Masinski fakulte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ogo Masinski fakultet.jpg" descr="Logo Masinski fakultet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498" cy="76386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widowControl w:val="0"/>
        <w:jc w:val="center"/>
      </w:pPr>
    </w:p>
    <w:p>
      <w:pPr>
        <w:pStyle w:val="Body"/>
        <w:rPr>
          <w:lang w:val="ru-RU"/>
        </w:rPr>
      </w:pPr>
    </w:p>
    <w:tbl>
      <w:tblPr>
        <w:tblW w:w="1455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75"/>
        <w:gridCol w:w="2383"/>
        <w:gridCol w:w="1588"/>
        <w:gridCol w:w="2856"/>
        <w:gridCol w:w="1271"/>
        <w:gridCol w:w="1271"/>
        <w:gridCol w:w="1271"/>
        <w:gridCol w:w="1271"/>
        <w:gridCol w:w="1271"/>
      </w:tblGrid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Ак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</w:rPr>
              <w:t>година</w:t>
            </w:r>
          </w:p>
        </w:tc>
        <w:tc>
          <w:tcPr>
            <w:tcW w:type="dxa" w:w="2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Предмет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Шифра предмета</w:t>
            </w:r>
          </w:p>
        </w:tc>
        <w:tc>
          <w:tcPr>
            <w:tcW w:type="dxa" w:w="2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Студијски програм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Циклус студија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Година студија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Семестар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Број студената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Број група за вјежбе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202</w:t>
            </w:r>
            <w:r>
              <w:rPr>
                <w:shd w:val="nil" w:color="auto" w:fill="auto"/>
                <w:rtl w:val="0"/>
              </w:rPr>
              <w:t>5</w:t>
            </w:r>
            <w:r>
              <w:rPr>
                <w:shd w:val="nil" w:color="auto" w:fill="auto"/>
                <w:rtl w:val="0"/>
              </w:rPr>
              <w:t>/202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2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Позоришна и радио продукција 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13</w:t>
            </w:r>
            <w:r>
              <w:rPr>
                <w:shd w:val="nil" w:color="auto" w:fill="auto"/>
                <w:rtl w:val="0"/>
              </w:rPr>
              <w:t>ДППРП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Драмск</w:t>
            </w:r>
            <w:r>
              <w:rPr>
                <w:shd w:val="nil" w:color="auto" w:fill="auto"/>
                <w:rtl w:val="0"/>
              </w:rPr>
              <w:t>е</w:t>
            </w:r>
            <w:r>
              <w:rPr>
                <w:shd w:val="nil" w:color="auto" w:fill="auto"/>
                <w:rtl w:val="0"/>
              </w:rPr>
              <w:t xml:space="preserve"> умјетности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I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II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3.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</w:tbl>
    <w:p>
      <w:pPr>
        <w:pStyle w:val="Body"/>
        <w:widowControl w:val="0"/>
        <w:jc w:val="center"/>
        <w:rPr>
          <w:lang w:val="ru-RU"/>
        </w:rPr>
      </w:pPr>
    </w:p>
    <w:p>
      <w:pPr>
        <w:pStyle w:val="Body"/>
        <w:spacing w:before="240" w:after="8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ПЛАН И РАСПОРЕД ПРЕДАВАЊА</w:t>
      </w:r>
    </w:p>
    <w:tbl>
      <w:tblPr>
        <w:tblW w:w="145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20"/>
        <w:gridCol w:w="1402"/>
        <w:gridCol w:w="3119"/>
        <w:gridCol w:w="1407"/>
        <w:gridCol w:w="1523"/>
        <w:gridCol w:w="1426"/>
        <w:gridCol w:w="1588"/>
        <w:gridCol w:w="379"/>
        <w:gridCol w:w="2552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Седмица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Предавање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Тематска јединица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Дан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Датум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Вријеме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Мјесто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Ч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Наставник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360" w:firstLine="0"/>
            </w:pPr>
            <w:r>
              <w:rPr>
                <w:shd w:val="nil" w:color="auto" w:fill="auto"/>
                <w:rtl w:val="0"/>
              </w:rPr>
              <w:t>Представљање наставног плана и програма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6.10.2025.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 xml:space="preserve">00 -17.30 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Продукциони модели позоришта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13.10.2025.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 xml:space="preserve">Античко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старогрчко позориште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20.10.2025.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IV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Позориште средњег в</w:t>
            </w:r>
            <w:r>
              <w:rPr>
                <w:shd w:val="nil" w:color="auto" w:fill="auto"/>
                <w:rtl w:val="0"/>
              </w:rPr>
              <w:t>иј</w:t>
            </w:r>
            <w:r>
              <w:rPr>
                <w:shd w:val="nil" w:color="auto" w:fill="auto"/>
                <w:rtl w:val="0"/>
              </w:rPr>
              <w:t>ека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27.10.2025.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Позориште у вр</w:t>
            </w:r>
            <w:r>
              <w:rPr>
                <w:shd w:val="nil" w:color="auto" w:fill="auto"/>
                <w:rtl w:val="0"/>
              </w:rPr>
              <w:t>иј</w:t>
            </w:r>
            <w:r>
              <w:rPr>
                <w:shd w:val="nil" w:color="auto" w:fill="auto"/>
                <w:rtl w:val="0"/>
              </w:rPr>
              <w:t>еме хуманизма и ренесансе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 xml:space="preserve">Позориште у просветитељско доба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настанак националних позоришта у св</w:t>
            </w:r>
            <w:r>
              <w:rPr>
                <w:shd w:val="nil" w:color="auto" w:fill="auto"/>
                <w:rtl w:val="0"/>
              </w:rPr>
              <w:t>иј</w:t>
            </w:r>
            <w:r>
              <w:rPr>
                <w:shd w:val="nil" w:color="auto" w:fill="auto"/>
                <w:rtl w:val="0"/>
                <w:lang w:val="ru-RU"/>
              </w:rPr>
              <w:t>ету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10.11.2025.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Трансформација позоришног модела у савременим условима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17.11.2025.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8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Колоквијум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24.11.2025.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IX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Функције и продукционе специфичности радио продукције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1.12.2025.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X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10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Шпице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8.12.2025.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11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Џинглови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15.12.2025.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12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Радио рекламе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22.12.2025.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13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Радио драме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29.12.2025.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XIV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Радио документаризам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5.1.2026.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XV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Колоквијум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12.1.2026.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</w:t>
            </w:r>
            <w:r>
              <w:rPr>
                <w:shd w:val="nil" w:color="auto" w:fill="auto"/>
                <w:rtl w:val="0"/>
              </w:rPr>
              <w:t>00 -17.30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</w:tbl>
    <w:p>
      <w:pPr>
        <w:pStyle w:val="Body"/>
        <w:widowControl w:val="0"/>
        <w:spacing w:before="240" w:after="80"/>
        <w:jc w:val="center"/>
        <w:rPr>
          <w:b w:val="1"/>
          <w:bCs w:val="1"/>
          <w:sz w:val="28"/>
          <w:szCs w:val="28"/>
        </w:rPr>
      </w:pPr>
    </w:p>
    <w:p>
      <w:pPr>
        <w:pStyle w:val="Body"/>
        <w:spacing w:before="80"/>
        <w:rPr>
          <w:sz w:val="20"/>
          <w:szCs w:val="20"/>
        </w:rPr>
      </w:pPr>
      <w:r>
        <w:rPr>
          <w:sz w:val="20"/>
          <w:szCs w:val="20"/>
          <w:rtl w:val="0"/>
        </w:rPr>
        <w:t>П</w:t>
      </w:r>
      <w:r>
        <w:rPr>
          <w:sz w:val="20"/>
          <w:szCs w:val="20"/>
          <w:rtl w:val="0"/>
        </w:rPr>
        <w:t xml:space="preserve">1, </w:t>
      </w:r>
      <w:r>
        <w:rPr>
          <w:sz w:val="20"/>
          <w:szCs w:val="20"/>
          <w:rtl w:val="0"/>
        </w:rPr>
        <w:t>П</w:t>
      </w:r>
      <w:r>
        <w:rPr>
          <w:sz w:val="20"/>
          <w:szCs w:val="20"/>
          <w:rtl w:val="0"/>
        </w:rPr>
        <w:t xml:space="preserve">2, ...., </w:t>
      </w:r>
      <w:r>
        <w:rPr>
          <w:sz w:val="20"/>
          <w:szCs w:val="20"/>
          <w:rtl w:val="0"/>
        </w:rPr>
        <w:t>П</w:t>
      </w:r>
      <w:r>
        <w:rPr>
          <w:sz w:val="20"/>
          <w:szCs w:val="20"/>
          <w:rtl w:val="0"/>
        </w:rPr>
        <w:t xml:space="preserve">15 </w:t>
      </w:r>
      <w:r>
        <w:rPr>
          <w:sz w:val="20"/>
          <w:szCs w:val="20"/>
          <w:rtl w:val="0"/>
          <w:lang w:val="ru-RU"/>
        </w:rPr>
        <w:t>– Предавање прво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  <w:lang w:val="ru-RU"/>
        </w:rPr>
        <w:t>Предавање друго</w:t>
      </w:r>
      <w:r>
        <w:rPr>
          <w:sz w:val="20"/>
          <w:szCs w:val="20"/>
          <w:rtl w:val="0"/>
        </w:rPr>
        <w:t xml:space="preserve">, ..., </w:t>
      </w:r>
      <w:r>
        <w:rPr>
          <w:sz w:val="20"/>
          <w:szCs w:val="20"/>
          <w:rtl w:val="0"/>
          <w:lang w:val="ru-RU"/>
        </w:rPr>
        <w:t>Предавање петнаесто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Ч </w:t>
      </w:r>
      <w:r>
        <w:rPr>
          <w:sz w:val="20"/>
          <w:szCs w:val="20"/>
          <w:rtl w:val="0"/>
          <w:lang w:val="ru-RU"/>
        </w:rPr>
        <w:t xml:space="preserve">- </w:t>
      </w:r>
      <w:r>
        <w:rPr>
          <w:sz w:val="20"/>
          <w:szCs w:val="20"/>
          <w:rtl w:val="0"/>
        </w:rPr>
        <w:t>Часова</w:t>
      </w:r>
    </w:p>
    <w:p>
      <w:pPr>
        <w:pStyle w:val="Body"/>
        <w:spacing w:before="240" w:after="80"/>
        <w:jc w:val="center"/>
        <w:rPr>
          <w:b w:val="1"/>
          <w:bCs w:val="1"/>
          <w:sz w:val="28"/>
          <w:szCs w:val="28"/>
        </w:rPr>
      </w:pPr>
    </w:p>
    <w:p>
      <w:pPr>
        <w:pStyle w:val="Body"/>
        <w:spacing w:before="240" w:after="8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ПЛАН И РАСПОРЕД ВЈЕЖБИ</w:t>
      </w:r>
    </w:p>
    <w:tbl>
      <w:tblPr>
        <w:tblW w:w="145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34"/>
        <w:gridCol w:w="1021"/>
        <w:gridCol w:w="1021"/>
        <w:gridCol w:w="2835"/>
        <w:gridCol w:w="1407"/>
        <w:gridCol w:w="1473"/>
        <w:gridCol w:w="1476"/>
        <w:gridCol w:w="1530"/>
        <w:gridCol w:w="380"/>
        <w:gridCol w:w="2268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Седмица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Вјежбе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Тип вјежби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Тематска јединица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Дан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Датум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Вријеме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Мјесто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Ч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Сарадник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ТВ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360" w:firstLine="0"/>
            </w:pPr>
            <w:r>
              <w:rPr>
                <w:shd w:val="nil" w:color="auto" w:fill="auto"/>
                <w:rtl w:val="0"/>
              </w:rPr>
              <w:t>Представљање наставног плана и програма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1.10.2025.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ТВ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Конструисање позоришних организационих модела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8.10.2025.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tl w:val="0"/>
              </w:rPr>
              <w:t>Т</w:t>
            </w:r>
            <w:r>
              <w:rPr>
                <w:shd w:val="nil" w:color="auto" w:fill="auto"/>
                <w:rtl w:val="0"/>
              </w:rPr>
              <w:t>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 xml:space="preserve">Општи модел пројектне позоришне организације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</w:rPr>
              <w:t>једнод</w:t>
            </w:r>
            <w:r>
              <w:rPr>
                <w:shd w:val="nil" w:color="auto" w:fill="auto"/>
                <w:rtl w:val="0"/>
              </w:rPr>
              <w:t>иј</w:t>
            </w:r>
            <w:r>
              <w:rPr>
                <w:shd w:val="nil" w:color="auto" w:fill="auto"/>
                <w:rtl w:val="0"/>
              </w:rPr>
              <w:t>елни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драма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15.10.2025.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 xml:space="preserve">Општи модел пројектне позоришне организације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</w:rPr>
              <w:t>једнод</w:t>
            </w:r>
            <w:r>
              <w:rPr>
                <w:shd w:val="nil" w:color="auto" w:fill="auto"/>
                <w:rtl w:val="0"/>
              </w:rPr>
              <w:t>иј</w:t>
            </w:r>
            <w:r>
              <w:rPr>
                <w:shd w:val="nil" w:color="auto" w:fill="auto"/>
                <w:rtl w:val="0"/>
              </w:rPr>
              <w:t>елни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драма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22.10.2025.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 w:hint="default"/>
                <w:rtl w:val="0"/>
              </w:rPr>
              <w:t>ТВ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 xml:space="preserve">Модел сложене </w:t>
            </w:r>
            <w:r>
              <w:rPr>
                <w:shd w:val="nil" w:color="auto" w:fill="auto"/>
                <w:rtl w:val="0"/>
              </w:rPr>
              <w:t>позоришне</w:t>
            </w:r>
            <w:r>
              <w:rPr>
                <w:shd w:val="nil" w:color="auto" w:fill="auto"/>
                <w:rtl w:val="0"/>
              </w:rPr>
              <w:t xml:space="preserve"> организације</w:t>
            </w:r>
            <w:r>
              <w:rPr>
                <w:shd w:val="nil" w:color="auto" w:fill="auto"/>
                <w:rtl w:val="0"/>
              </w:rPr>
              <w:t xml:space="preserve"> - </w:t>
            </w:r>
            <w:r>
              <w:rPr>
                <w:shd w:val="nil" w:color="auto" w:fill="auto"/>
                <w:rtl w:val="0"/>
              </w:rPr>
              <w:t>опера са балетом и драма</w:t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29.10.2025.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 xml:space="preserve">Модел сложене пројектне организације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</w:rPr>
              <w:t>дводелни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опера са балетом и драма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5.11.2025.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Компаративна анализа организације</w:t>
            </w:r>
            <w:r>
              <w:rPr>
                <w:shd w:val="nil" w:color="auto" w:fill="auto"/>
                <w:rtl w:val="0"/>
              </w:rPr>
              <w:t xml:space="preserve"> НПРС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НП у Београду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ХНК у Загребу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12.11.2025.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8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Компаративна анализа НПРС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ДПРС и Г</w:t>
            </w:r>
            <w:r>
              <w:rPr>
                <w:shd w:val="nil" w:color="auto" w:fill="auto"/>
                <w:rtl w:val="0"/>
                <w:lang w:val="ru-RU"/>
              </w:rPr>
              <w:t>радског позоришта Јазавац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19.11.2025.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IX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 xml:space="preserve">Шпице 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26.11.2025.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X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10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Џинглови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11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Радио рекламе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10.12.2025.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12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Радио драме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17.12.2025.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13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Радио драме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24.12.2025.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Анализа самостално реализован</w:t>
            </w:r>
            <w:r>
              <w:rPr>
                <w:shd w:val="nil" w:color="auto" w:fill="auto"/>
                <w:rtl w:val="0"/>
              </w:rPr>
              <w:t>их вјежби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31.12.2025.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XV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Рекапитулација градива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14.1.2026.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9.00 - 12.00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  <w:jc w:val="center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</w:tbl>
    <w:p>
      <w:pPr>
        <w:pStyle w:val="Body"/>
        <w:widowControl w:val="0"/>
        <w:spacing w:before="240" w:after="80"/>
        <w:jc w:val="center"/>
        <w:rPr>
          <w:b w:val="1"/>
          <w:bCs w:val="1"/>
          <w:sz w:val="28"/>
          <w:szCs w:val="28"/>
        </w:rPr>
      </w:pPr>
    </w:p>
    <w:p>
      <w:pPr>
        <w:pStyle w:val="Body"/>
        <w:spacing w:before="80"/>
        <w:rPr>
          <w:sz w:val="20"/>
          <w:szCs w:val="20"/>
        </w:rPr>
      </w:pP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1, </w:t>
      </w: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2, ...., </w:t>
      </w: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15 </w:t>
      </w:r>
      <w:r>
        <w:rPr>
          <w:sz w:val="20"/>
          <w:szCs w:val="20"/>
          <w:rtl w:val="0"/>
        </w:rPr>
        <w:t>– Вјежбе прве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Вјежбе друге</w:t>
      </w:r>
      <w:r>
        <w:rPr>
          <w:sz w:val="20"/>
          <w:szCs w:val="20"/>
          <w:rtl w:val="0"/>
        </w:rPr>
        <w:t xml:space="preserve">, ..., </w:t>
      </w:r>
      <w:r>
        <w:rPr>
          <w:sz w:val="20"/>
          <w:szCs w:val="20"/>
          <w:rtl w:val="0"/>
          <w:lang w:val="ru-RU"/>
        </w:rPr>
        <w:t>Вјежбе петнаесте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ТВ – Теоријске вјежбе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ПВ – Практичне вјежбе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Ч </w:t>
      </w:r>
      <w:r>
        <w:rPr>
          <w:sz w:val="20"/>
          <w:szCs w:val="20"/>
          <w:rtl w:val="0"/>
          <w:lang w:val="ru-RU"/>
        </w:rPr>
        <w:t xml:space="preserve">- </w:t>
      </w:r>
      <w:r>
        <w:rPr>
          <w:sz w:val="20"/>
          <w:szCs w:val="20"/>
          <w:rtl w:val="0"/>
        </w:rPr>
        <w:t>Часова</w:t>
      </w:r>
    </w:p>
    <w:p>
      <w:pPr>
        <w:pStyle w:val="Body"/>
      </w:pPr>
    </w:p>
    <w:p>
      <w:pPr>
        <w:pStyle w:val="Body"/>
        <w:spacing w:before="240"/>
        <w:ind w:left="10800" w:firstLine="0"/>
      </w:pPr>
      <w:r>
        <w:rPr>
          <w:b w:val="1"/>
          <w:bCs w:val="1"/>
          <w:rtl w:val="0"/>
        </w:rPr>
        <w:t>ПРЕДМЕТНИ НАСТАВНИК</w:t>
      </w:r>
      <w:r>
        <w:rPr>
          <w:b w:val="1"/>
          <w:bCs w:val="1"/>
          <w:rtl w:val="0"/>
        </w:rPr>
        <w:t>:</w:t>
      </w:r>
    </w:p>
    <w:sectPr>
      <w:headerReference w:type="default" r:id="rId6"/>
      <w:footerReference w:type="default" r:id="rId7"/>
      <w:pgSz w:w="16840" w:h="11900" w:orient="landscape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