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14572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2770"/>
        <w:gridCol w:w="8332"/>
        <w:gridCol w:w="3470"/>
      </w:tblGrid>
      <w:tr>
        <w:tblPrEx>
          <w:shd w:val="clear" w:color="auto" w:fill="d0ddef"/>
        </w:tblPrEx>
        <w:trPr>
          <w:trHeight w:val="1745" w:hRule="atLeast"/>
        </w:trPr>
        <w:tc>
          <w:tcPr>
            <w:tcW w:type="dxa" w:w="2770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901440" cy="900000"/>
                  <wp:effectExtent l="0" t="0" r="0" b="0"/>
                  <wp:docPr id="1073741825" name="officeArt object" descr="Untitled-1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5" name="Untitled-1.jpg" descr="Untitled-1.jp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01440" cy="900000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type="dxa" w:w="8331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  <w:rPr>
                <w:b w:val="1"/>
                <w:bCs w:val="1"/>
                <w:sz w:val="32"/>
                <w:szCs w:val="32"/>
                <w:shd w:val="nil" w:color="auto" w:fill="auto"/>
              </w:rPr>
            </w:pPr>
            <w:r>
              <w:rPr>
                <w:b w:val="1"/>
                <w:bCs w:val="1"/>
                <w:sz w:val="32"/>
                <w:szCs w:val="32"/>
                <w:shd w:val="nil" w:color="auto" w:fill="auto"/>
                <w:rtl w:val="0"/>
              </w:rPr>
              <w:t>УНИВЕРЗИТЕТ У БАЊОЈ ЛУЦИ</w:t>
            </w:r>
          </w:p>
          <w:p>
            <w:pPr>
              <w:pStyle w:val="Body"/>
              <w:bidi w:val="0"/>
              <w:ind w:left="0" w:right="0" w:firstLine="0"/>
              <w:jc w:val="center"/>
              <w:rPr>
                <w:sz w:val="28"/>
                <w:szCs w:val="28"/>
                <w:shd w:val="nil" w:color="auto" w:fill="auto"/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АКАДЕМИЈА УМЈЕТНОСТИ</w:t>
            </w:r>
          </w:p>
          <w:p>
            <w:pPr>
              <w:pStyle w:val="Body"/>
              <w:bidi w:val="0"/>
              <w:spacing w:before="120"/>
              <w:ind w:left="0" w:right="0" w:firstLine="0"/>
              <w:jc w:val="center"/>
              <w:rPr>
                <w:rtl w:val="0"/>
              </w:rPr>
            </w:pPr>
            <w:r>
              <w:rPr>
                <w:sz w:val="28"/>
                <w:szCs w:val="28"/>
                <w:shd w:val="nil" w:color="auto" w:fill="auto"/>
                <w:rtl w:val="0"/>
              </w:rPr>
              <w:t>Катедра за историју и теорију филма и театра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 xml:space="preserve">,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драматургију и продукцију </w:t>
            </w:r>
            <w:r>
              <w:rPr>
                <w:sz w:val="28"/>
                <w:szCs w:val="28"/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z w:val="28"/>
                <w:szCs w:val="28"/>
                <w:shd w:val="nil" w:color="auto" w:fill="auto"/>
                <w:rtl w:val="0"/>
              </w:rPr>
              <w:t>Продукција</w:t>
            </w:r>
          </w:p>
        </w:tc>
        <w:tc>
          <w:tcPr>
            <w:tcW w:type="dxa" w:w="3469"/>
            <w:tcBorders>
              <w:top w:val="nil"/>
              <w:left w:val="nil"/>
              <w:bottom w:val="single" w:color="000000" w:sz="4" w:space="0" w:shadow="0" w:frame="0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</w:rPr>
              <w:drawing xmlns:a="http://schemas.openxmlformats.org/drawingml/2006/main">
                <wp:inline distT="0" distB="0" distL="0" distR="0">
                  <wp:extent cx="1520498" cy="763867"/>
                  <wp:effectExtent l="0" t="0" r="0" b="0"/>
                  <wp:docPr id="1073741826" name="officeArt object" descr="Logo Masinski fakultet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741826" name="Logo Masinski fakultet.jpg" descr="Logo Masinski fakultet.jp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/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0498" cy="763867"/>
                          </a:xfrm>
                          <a:prstGeom prst="rect">
                            <a:avLst/>
                          </a:prstGeom>
                          <a:ln w="12700" cap="flat">
                            <a:noFill/>
                            <a:miter lim="400000"/>
                          </a:ln>
                          <a:effectLst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Body"/>
        <w:widowControl w:val="0"/>
        <w:jc w:val="center"/>
      </w:pPr>
    </w:p>
    <w:p>
      <w:pPr>
        <w:pStyle w:val="Body"/>
        <w:rPr>
          <w:lang w:val="ru-RU"/>
        </w:rPr>
      </w:pPr>
    </w:p>
    <w:tbl>
      <w:tblPr>
        <w:tblW w:w="14557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375"/>
        <w:gridCol w:w="2383"/>
        <w:gridCol w:w="1588"/>
        <w:gridCol w:w="2856"/>
        <w:gridCol w:w="1271"/>
        <w:gridCol w:w="1271"/>
        <w:gridCol w:w="1271"/>
        <w:gridCol w:w="1271"/>
        <w:gridCol w:w="1271"/>
      </w:tblGrid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Ак</w:t>
            </w:r>
            <w:r>
              <w:rPr>
                <w:b w:val="1"/>
                <w:bCs w:val="1"/>
                <w:shd w:val="nil" w:color="auto" w:fill="auto"/>
                <w:rtl w:val="0"/>
              </w:rPr>
              <w:t xml:space="preserve">. </w:t>
            </w:r>
            <w:r>
              <w:rPr>
                <w:b w:val="1"/>
                <w:bCs w:val="1"/>
                <w:shd w:val="nil" w:color="auto" w:fill="auto"/>
                <w:rtl w:val="0"/>
              </w:rPr>
              <w:t>година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Предмет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Шифра предмета</w:t>
            </w:r>
          </w:p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Студијски програм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Циклус студија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Година студија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Семестар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Број студената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Број група за вјежбе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37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202</w:t>
            </w:r>
            <w:r>
              <w:rPr>
                <w:shd w:val="nil" w:color="auto" w:fill="auto"/>
                <w:rtl w:val="0"/>
              </w:rPr>
              <w:t>5</w:t>
            </w:r>
            <w:r>
              <w:rPr>
                <w:shd w:val="nil" w:color="auto" w:fill="auto"/>
                <w:rtl w:val="0"/>
              </w:rPr>
              <w:t>/202</w:t>
            </w:r>
            <w:r>
              <w:rPr>
                <w:shd w:val="nil" w:color="auto" w:fill="auto"/>
                <w:rtl w:val="0"/>
              </w:rPr>
              <w:t>6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238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Позоришна и радио продукција 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/>
        </w:tc>
        <w:tc>
          <w:tcPr>
            <w:tcW w:type="dxa" w:w="28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Драмск</w:t>
            </w:r>
            <w:r>
              <w:rPr>
                <w:shd w:val="nil" w:color="auto" w:fill="auto"/>
                <w:rtl w:val="0"/>
              </w:rPr>
              <w:t>е</w:t>
            </w:r>
            <w:r>
              <w:rPr>
                <w:shd w:val="nil" w:color="auto" w:fill="auto"/>
                <w:rtl w:val="0"/>
              </w:rPr>
              <w:t xml:space="preserve"> умјетности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I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27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7.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1"/>
              <w:shd w:val="clear" w:color="auto" w:fill="auto"/>
              <w:suppressAutoHyphens w:val="0"/>
              <w:bidi w:val="0"/>
              <w:spacing w:before="0" w:after="0" w:line="240" w:lineRule="auto"/>
              <w:ind w:left="0" w:right="0" w:firstLine="0"/>
              <w:jc w:val="center"/>
              <w:outlineLvl w:val="9"/>
              <w:rPr>
                <w:rtl w:val="0"/>
              </w:rPr>
            </w:pPr>
            <w:r>
              <w:rPr>
                <w:rFonts w:ascii="Times New Roman" w:cs="Arial Unicode MS" w:hAnsi="Times New Roman" w:eastAsia="Arial Unicode M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color w:val="000000"/>
                <w:spacing w:val="0"/>
                <w:kern w:val="0"/>
                <w:position w:val="0"/>
                <w:sz w:val="24"/>
                <w:szCs w:val="24"/>
                <w:u w:val="none" w:color="000000"/>
                <w:shd w:val="nil" w:color="auto" w:fill="auto"/>
                <w:vertAlign w:val="baseline"/>
                <w:rtl w:val="0"/>
                <w14:textOutline>
                  <w14:noFill/>
                </w14:textOutline>
                <w14:textFill>
                  <w14:solidFill>
                    <w14:srgbClr w14:val="000000"/>
                  </w14:solidFill>
                </w14:textFill>
              </w:rPr>
              <w:t>8</w:t>
            </w:r>
          </w:p>
        </w:tc>
        <w:tc>
          <w:tcPr>
            <w:tcW w:type="dxa" w:w="12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</w:t>
            </w:r>
          </w:p>
        </w:tc>
      </w:tr>
    </w:tbl>
    <w:p>
      <w:pPr>
        <w:pStyle w:val="Body"/>
        <w:widowControl w:val="0"/>
        <w:jc w:val="center"/>
        <w:rPr>
          <w:lang w:val="ru-RU"/>
        </w:rPr>
      </w:pP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ПРЕДАВАЊА</w:t>
      </w:r>
    </w:p>
    <w:tbl>
      <w:tblPr>
        <w:tblW w:w="14516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20"/>
        <w:gridCol w:w="1402"/>
        <w:gridCol w:w="3119"/>
        <w:gridCol w:w="1407"/>
        <w:gridCol w:w="1451"/>
        <w:gridCol w:w="1498"/>
        <w:gridCol w:w="1588"/>
        <w:gridCol w:w="379"/>
        <w:gridCol w:w="2552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Предавање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Наставник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360" w:firstLine="0"/>
            </w:pPr>
            <w:r>
              <w:rPr>
                <w:rtl w:val="0"/>
              </w:rPr>
              <w:t>Представљање наставног плана и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7.10.2025.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Основни принципи пласмана ум</w:t>
            </w:r>
            <w:r>
              <w:rPr>
                <w:shd w:val="nil" w:color="auto" w:fill="auto"/>
                <w:rtl w:val="0"/>
              </w:rPr>
              <w:t>ј</w:t>
            </w:r>
            <w:r>
              <w:rPr>
                <w:shd w:val="nil" w:color="auto" w:fill="auto"/>
                <w:rtl w:val="0"/>
                <w:lang w:val="ru-RU"/>
              </w:rPr>
              <w:t>етничког д</w:t>
            </w:r>
            <w:r>
              <w:rPr>
                <w:shd w:val="nil" w:color="auto" w:fill="auto"/>
                <w:rtl w:val="0"/>
              </w:rPr>
              <w:t>ј</w:t>
            </w:r>
            <w:r>
              <w:rPr>
                <w:shd w:val="nil" w:color="auto" w:fill="auto"/>
                <w:rtl w:val="0"/>
              </w:rPr>
              <w:t>ела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Учесници на тржишту ум</w:t>
            </w:r>
            <w:r>
              <w:rPr>
                <w:shd w:val="nil" w:color="auto" w:fill="auto"/>
                <w:rtl w:val="0"/>
              </w:rPr>
              <w:t>ј</w:t>
            </w:r>
            <w:r>
              <w:rPr>
                <w:shd w:val="nil" w:color="auto" w:fill="auto"/>
                <w:rtl w:val="0"/>
              </w:rPr>
              <w:t>етничких д</w:t>
            </w:r>
            <w:r>
              <w:rPr>
                <w:shd w:val="nil" w:color="auto" w:fill="auto"/>
                <w:rtl w:val="0"/>
              </w:rPr>
              <w:t>ј</w:t>
            </w:r>
            <w:r>
              <w:rPr>
                <w:shd w:val="nil" w:color="auto" w:fill="auto"/>
                <w:rtl w:val="0"/>
              </w:rPr>
              <w:t>ела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21.10.2025.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 xml:space="preserve">Истраживање тржишта </w:t>
            </w:r>
            <w:r>
              <w:rPr>
                <w:shd w:val="nil" w:color="auto" w:fill="auto"/>
                <w:rtl w:val="0"/>
                <w:lang w:val="ru-RU"/>
              </w:rPr>
              <w:t xml:space="preserve">- </w:t>
            </w:r>
            <w:r>
              <w:rPr>
                <w:shd w:val="nil" w:color="auto" w:fill="auto"/>
                <w:rtl w:val="0"/>
              </w:rPr>
              <w:t>технике и методе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28.10.2025.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Циљна група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  <w:lang w:val="ru-RU"/>
              </w:rPr>
              <w:t>циљеви и организација продаје у позоришту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4.11.2025.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  <w:lang w:val="ru-RU"/>
              </w:rPr>
              <w:t>Продајни преговори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11.11.2025.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Колоквијум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18.11.2025.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Организационе структуре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25.11.2025.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Менаџ</w:t>
            </w:r>
            <w:r>
              <w:rPr>
                <w:shd w:val="nil" w:color="auto" w:fill="auto"/>
                <w:rtl w:val="0"/>
              </w:rPr>
              <w:t>мент</w:t>
            </w:r>
            <w:r>
              <w:rPr>
                <w:shd w:val="nil" w:color="auto" w:fill="auto"/>
                <w:rtl w:val="0"/>
                <w:lang w:val="ru-RU"/>
              </w:rPr>
              <w:t xml:space="preserve"> радијског јавног сервиса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Менаџ</w:t>
            </w:r>
            <w:r>
              <w:rPr>
                <w:shd w:val="nil" w:color="auto" w:fill="auto"/>
                <w:rtl w:val="0"/>
              </w:rPr>
              <w:t xml:space="preserve">мент </w:t>
            </w:r>
            <w:r>
              <w:rPr>
                <w:shd w:val="nil" w:color="auto" w:fill="auto"/>
                <w:rtl w:val="0"/>
              </w:rPr>
              <w:t>комерцијалног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9.12.2025.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Менаџ</w:t>
            </w:r>
            <w:r>
              <w:rPr>
                <w:shd w:val="nil" w:color="auto" w:fill="auto"/>
                <w:rtl w:val="0"/>
              </w:rPr>
              <w:t>мент</w:t>
            </w:r>
            <w:r>
              <w:rPr>
                <w:shd w:val="nil" w:color="auto" w:fill="auto"/>
                <w:rtl w:val="0"/>
              </w:rPr>
              <w:t xml:space="preserve"> цивилног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16.12.2025.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Менаџ</w:t>
            </w:r>
            <w:r>
              <w:rPr>
                <w:shd w:val="nil" w:color="auto" w:fill="auto"/>
                <w:rtl w:val="0"/>
              </w:rPr>
              <w:t xml:space="preserve">мент </w:t>
            </w:r>
            <w:r>
              <w:rPr>
                <w:shd w:val="nil" w:color="auto" w:fill="auto"/>
                <w:rtl w:val="0"/>
              </w:rPr>
              <w:t>програма</w:t>
            </w:r>
            <w:r>
              <w:rPr>
                <w:shd w:val="nil" w:color="auto" w:fill="auto"/>
                <w:rtl w:val="0"/>
              </w:rPr>
              <w:t xml:space="preserve">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23.12.2025.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Менаџмент продаје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30.12.2025.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Кадровски менаџмент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6.1.2026.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2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40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311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Колоквијум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Уторак</w:t>
            </w:r>
          </w:p>
        </w:tc>
        <w:tc>
          <w:tcPr>
            <w:tcW w:type="dxa" w:w="145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13.1.2026.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9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14.15 - 17.30</w:t>
            </w:r>
          </w:p>
        </w:tc>
        <w:tc>
          <w:tcPr>
            <w:tcW w:type="dxa" w:w="158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Учионица </w:t>
            </w:r>
            <w:r>
              <w:rPr>
                <w:shd w:val="nil" w:color="auto" w:fill="auto"/>
                <w:rtl w:val="0"/>
              </w:rPr>
              <w:t xml:space="preserve">1 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552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</w:tbl>
    <w:p>
      <w:pPr>
        <w:pStyle w:val="Body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П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  <w:lang w:val="ru-RU"/>
        </w:rPr>
        <w:t>– Предавање прво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  <w:lang w:val="ru-RU"/>
        </w:rPr>
        <w:t>Предавање друго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Предавање петнаесто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240" w:after="80"/>
        <w:jc w:val="center"/>
        <w:rPr>
          <w:b w:val="1"/>
          <w:bCs w:val="1"/>
          <w:sz w:val="28"/>
          <w:szCs w:val="28"/>
        </w:rPr>
      </w:pPr>
      <w:r>
        <w:rPr>
          <w:b w:val="1"/>
          <w:bCs w:val="1"/>
          <w:sz w:val="28"/>
          <w:szCs w:val="28"/>
          <w:rtl w:val="0"/>
        </w:rPr>
        <w:t>ПЛАН И РАСПОРЕД ВЈЕЖБИ</w:t>
      </w:r>
    </w:p>
    <w:tbl>
      <w:tblPr>
        <w:tblW w:w="14545" w:type="dxa"/>
        <w:jc w:val="center"/>
        <w:tblInd w:w="108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d0ddef"/>
        <w:tblLayout w:type="fixed"/>
      </w:tblPr>
      <w:tblGrid>
        <w:gridCol w:w="1134"/>
        <w:gridCol w:w="1021"/>
        <w:gridCol w:w="1021"/>
        <w:gridCol w:w="2835"/>
        <w:gridCol w:w="1407"/>
        <w:gridCol w:w="1477"/>
        <w:gridCol w:w="1472"/>
        <w:gridCol w:w="1530"/>
        <w:gridCol w:w="380"/>
        <w:gridCol w:w="2268"/>
      </w:tblGrid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Седмица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Вјежбе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Тип вјежби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Тематска јединица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Дан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  <w:lang w:val="ru-RU"/>
              </w:rPr>
              <w:t>Датум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Вријеме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Мјесто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b w:val="1"/>
                <w:bCs w:val="1"/>
                <w:shd w:val="nil" w:color="auto" w:fill="auto"/>
                <w:rtl w:val="0"/>
              </w:rPr>
              <w:t>Ч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eeaf6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b w:val="1"/>
                <w:bCs w:val="1"/>
                <w:shd w:val="nil" w:color="auto" w:fill="auto"/>
                <w:rtl w:val="0"/>
              </w:rPr>
              <w:t>Сарадник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0" w:firstLine="0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List Paragraph"/>
              <w:ind w:left="360" w:firstLine="0"/>
            </w:pPr>
            <w:r>
              <w:rPr>
                <w:rtl w:val="0"/>
              </w:rPr>
              <w:t>Представљање наставног плана и програма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rFonts w:ascii="Times New Roman" w:hAnsi="Times New Roman" w:hint="default"/>
                <w:rtl w:val="0"/>
              </w:rPr>
              <w:t>Соња Ђурић МА</w:t>
            </w:r>
            <w:r>
              <w:rPr>
                <w:rFonts w:ascii="Times New Roman" w:hAnsi="Times New Roman"/>
                <w:rtl w:val="0"/>
              </w:rPr>
              <w:t xml:space="preserve">, </w:t>
            </w:r>
            <w:r>
              <w:rPr>
                <w:rFonts w:ascii="Times New Roman" w:hAnsi="Times New Roman" w:hint="default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 w:hint="default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Позоришна представа као производ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8.10.2025.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Инструменти маркетинга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15.10.2025.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ru-RU"/>
              </w:rPr>
              <w:t>ТВ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Избор стратегија маркетинга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22.10.2025.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 w:hint="default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Циљна група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29.10.2025.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6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Промоција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5.11.2025.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7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 w:hint="default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Буџет и динамика реализације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12.11.2025.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9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VIII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8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tl w:val="0"/>
              </w:rPr>
              <w:t>Израда с</w:t>
            </w:r>
            <w:r>
              <w:rPr>
                <w:shd w:val="nil" w:color="auto" w:fill="auto"/>
                <w:rtl w:val="0"/>
              </w:rPr>
              <w:t>понзорске понуде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симулација продајних преговора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19.11.2025.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IX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Организација радио станице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26.11.2025.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10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Програмска концепција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11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Тржишна анализа радија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10.12.2025.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12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Посјета радио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>станици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rFonts w:ascii="Times New Roman" w:hAnsi="Times New Roman"/>
                <w:rtl w:val="0"/>
              </w:rPr>
              <w:t>17.12.2025.</w:t>
            </w:r>
            <w:r>
              <w:rPr>
                <w:rFonts w:ascii="Times New Roman" w:hAnsi="Times New Roman" w:hint="default"/>
                <w:rtl w:val="0"/>
              </w:rPr>
              <w:t>г</w:t>
            </w:r>
            <w:r>
              <w:rPr>
                <w:rFonts w:ascii="Times New Roman" w:hAnsi="Times New Roman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it-IT"/>
              </w:rPr>
              <w:t>XIII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13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Посјета радио</w:t>
            </w:r>
            <w:r>
              <w:rPr>
                <w:shd w:val="nil" w:color="auto" w:fill="auto"/>
                <w:rtl w:val="0"/>
              </w:rPr>
              <w:t>-</w:t>
            </w:r>
            <w:r>
              <w:rPr>
                <w:shd w:val="nil" w:color="auto" w:fill="auto"/>
                <w:rtl w:val="0"/>
              </w:rPr>
              <w:t xml:space="preserve">станици 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24.12.2025.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  <w:lang w:val="fr-FR"/>
              </w:rPr>
              <w:t>XIV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14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rFonts w:ascii="Times New Roman" w:hAnsi="Times New Roman" w:hint="default"/>
                <w:rtl w:val="0"/>
              </w:rPr>
              <w:t>Посјета радио</w:t>
            </w:r>
            <w:r>
              <w:rPr>
                <w:rFonts w:ascii="Times New Roman" w:hAnsi="Times New Roman"/>
                <w:rtl w:val="0"/>
              </w:rPr>
              <w:t>-</w:t>
            </w:r>
            <w:r>
              <w:rPr>
                <w:rFonts w:ascii="Times New Roman" w:hAnsi="Times New Roman" w:hint="default"/>
                <w:rtl w:val="0"/>
              </w:rPr>
              <w:t>станици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31.12.2025.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  <w:tr>
        <w:tblPrEx>
          <w:shd w:val="clear" w:color="auto" w:fill="d0ddef"/>
        </w:tblPrEx>
        <w:trPr>
          <w:trHeight w:val="600" w:hRule="atLeast"/>
        </w:trPr>
        <w:tc>
          <w:tcPr>
            <w:tcW w:type="dxa" w:w="113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XV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В</w:t>
            </w:r>
            <w:r>
              <w:rPr>
                <w:shd w:val="nil" w:color="auto" w:fill="auto"/>
                <w:rtl w:val="0"/>
              </w:rPr>
              <w:t>15</w:t>
            </w:r>
          </w:p>
        </w:tc>
        <w:tc>
          <w:tcPr>
            <w:tcW w:type="dxa" w:w="102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ПВ</w:t>
            </w:r>
          </w:p>
        </w:tc>
        <w:tc>
          <w:tcPr>
            <w:tcW w:type="dxa" w:w="283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center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Рекапитулација</w:t>
            </w:r>
            <w:r>
              <w:rPr>
                <w:shd w:val="nil" w:color="auto" w:fill="auto"/>
                <w:rtl w:val="0"/>
              </w:rPr>
              <w:t xml:space="preserve"> градива</w:t>
            </w:r>
          </w:p>
        </w:tc>
        <w:tc>
          <w:tcPr>
            <w:tcW w:type="dxa" w:w="140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80"/>
            </w:tcMar>
            <w:vAlign w:val="top"/>
          </w:tcPr>
          <w:p>
            <w:pPr>
              <w:pStyle w:val="Body"/>
              <w:ind w:left="57" w:firstLine="0"/>
            </w:pPr>
            <w:r>
              <w:rPr>
                <w:shd w:val="nil" w:color="auto" w:fill="auto"/>
                <w:rtl w:val="0"/>
              </w:rPr>
              <w:t>Сриједа</w:t>
            </w:r>
          </w:p>
        </w:tc>
        <w:tc>
          <w:tcPr>
            <w:tcW w:type="dxa" w:w="1477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14.1.2026.</w:t>
            </w:r>
            <w:r>
              <w:rPr>
                <w:shd w:val="nil" w:color="auto" w:fill="auto"/>
                <w:rtl w:val="0"/>
              </w:rPr>
              <w:t>г</w:t>
            </w:r>
            <w:r>
              <w:rPr>
                <w:shd w:val="nil" w:color="auto" w:fill="auto"/>
                <w:rtl w:val="0"/>
              </w:rPr>
              <w:t>.</w:t>
            </w:r>
          </w:p>
        </w:tc>
        <w:tc>
          <w:tcPr>
            <w:tcW w:type="dxa" w:w="147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14.30 - 17.30</w:t>
            </w:r>
          </w:p>
        </w:tc>
        <w:tc>
          <w:tcPr>
            <w:tcW w:type="dxa" w:w="153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top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 xml:space="preserve">Сутерен </w:t>
            </w:r>
            <w:r>
              <w:rPr>
                <w:shd w:val="nil" w:color="auto" w:fill="auto"/>
                <w:rtl w:val="0"/>
              </w:rPr>
              <w:t>9</w:t>
            </w:r>
          </w:p>
        </w:tc>
        <w:tc>
          <w:tcPr>
            <w:tcW w:type="dxa" w:w="3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Body"/>
              <w:jc w:val="center"/>
            </w:pPr>
            <w:r>
              <w:rPr>
                <w:shd w:val="nil" w:color="auto" w:fill="auto"/>
                <w:rtl w:val="0"/>
              </w:rPr>
              <w:t>3</w:t>
            </w:r>
          </w:p>
        </w:tc>
        <w:tc>
          <w:tcPr>
            <w:tcW w:type="dxa" w:w="2268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137"/>
              <w:bottom w:type="dxa" w:w="80"/>
              <w:right w:type="dxa" w:w="137"/>
            </w:tcMar>
            <w:vAlign w:val="center"/>
          </w:tcPr>
          <w:p>
            <w:pPr>
              <w:pStyle w:val="Body"/>
              <w:ind w:left="57" w:right="57" w:firstLine="0"/>
            </w:pPr>
            <w:r>
              <w:rPr>
                <w:shd w:val="nil" w:color="auto" w:fill="auto"/>
                <w:rtl w:val="0"/>
              </w:rPr>
              <w:t>Соња Ђурић МА</w:t>
            </w:r>
            <w:r>
              <w:rPr>
                <w:shd w:val="nil" w:color="auto" w:fill="auto"/>
                <w:rtl w:val="0"/>
              </w:rPr>
              <w:t xml:space="preserve">, </w:t>
            </w:r>
            <w:r>
              <w:rPr>
                <w:shd w:val="nil" w:color="auto" w:fill="auto"/>
                <w:rtl w:val="0"/>
              </w:rPr>
              <w:t>доцент</w:t>
            </w:r>
          </w:p>
        </w:tc>
      </w:tr>
    </w:tbl>
    <w:p>
      <w:pPr>
        <w:pStyle w:val="Body"/>
        <w:widowControl w:val="0"/>
        <w:spacing w:before="240" w:after="80"/>
        <w:jc w:val="center"/>
        <w:rPr>
          <w:b w:val="1"/>
          <w:bCs w:val="1"/>
          <w:sz w:val="28"/>
          <w:szCs w:val="28"/>
        </w:rPr>
      </w:pPr>
    </w:p>
    <w:p>
      <w:pPr>
        <w:pStyle w:val="Body"/>
        <w:spacing w:before="80"/>
        <w:rPr>
          <w:sz w:val="20"/>
          <w:szCs w:val="20"/>
        </w:rPr>
      </w:pP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2, ...., </w:t>
      </w:r>
      <w:r>
        <w:rPr>
          <w:sz w:val="20"/>
          <w:szCs w:val="20"/>
          <w:rtl w:val="0"/>
        </w:rPr>
        <w:t>В</w:t>
      </w:r>
      <w:r>
        <w:rPr>
          <w:sz w:val="20"/>
          <w:szCs w:val="20"/>
          <w:rtl w:val="0"/>
        </w:rPr>
        <w:t xml:space="preserve">15 </w:t>
      </w:r>
      <w:r>
        <w:rPr>
          <w:sz w:val="20"/>
          <w:szCs w:val="20"/>
          <w:rtl w:val="0"/>
        </w:rPr>
        <w:t>– Вјежбе прве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Вјежбе друге</w:t>
      </w:r>
      <w:r>
        <w:rPr>
          <w:sz w:val="20"/>
          <w:szCs w:val="20"/>
          <w:rtl w:val="0"/>
        </w:rPr>
        <w:t xml:space="preserve">, ..., </w:t>
      </w:r>
      <w:r>
        <w:rPr>
          <w:sz w:val="20"/>
          <w:szCs w:val="20"/>
          <w:rtl w:val="0"/>
          <w:lang w:val="ru-RU"/>
        </w:rPr>
        <w:t>Вјежбе петнаесте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ТВ – Теоријске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>ПВ – Практичне вјежбе</w:t>
      </w:r>
      <w:r>
        <w:rPr>
          <w:sz w:val="20"/>
          <w:szCs w:val="20"/>
          <w:rtl w:val="0"/>
        </w:rPr>
        <w:t xml:space="preserve">, </w:t>
      </w:r>
      <w:r>
        <w:rPr>
          <w:sz w:val="20"/>
          <w:szCs w:val="20"/>
          <w:rtl w:val="0"/>
        </w:rPr>
        <w:t xml:space="preserve">Ч </w:t>
      </w:r>
      <w:r>
        <w:rPr>
          <w:sz w:val="20"/>
          <w:szCs w:val="20"/>
          <w:rtl w:val="0"/>
          <w:lang w:val="ru-RU"/>
        </w:rPr>
        <w:t xml:space="preserve">- </w:t>
      </w:r>
      <w:r>
        <w:rPr>
          <w:sz w:val="20"/>
          <w:szCs w:val="20"/>
          <w:rtl w:val="0"/>
        </w:rPr>
        <w:t>Часова</w:t>
      </w:r>
    </w:p>
    <w:p>
      <w:pPr>
        <w:pStyle w:val="Body"/>
      </w:pPr>
    </w:p>
    <w:p>
      <w:pPr>
        <w:pStyle w:val="Body"/>
        <w:spacing w:before="240"/>
        <w:ind w:left="10800" w:firstLine="0"/>
      </w:pPr>
      <w:r>
        <w:rPr>
          <w:b w:val="1"/>
          <w:bCs w:val="1"/>
          <w:rtl w:val="0"/>
        </w:rPr>
        <w:t>ПРЕДМЕТНИ НАСТАВНИК</w:t>
      </w:r>
      <w:r>
        <w:rPr>
          <w:b w:val="1"/>
          <w:bCs w:val="1"/>
          <w:rtl w:val="0"/>
        </w:rPr>
        <w:t>:</w:t>
      </w:r>
    </w:p>
    <w:sectPr>
      <w:headerReference w:type="default" r:id="rId6"/>
      <w:footerReference w:type="default" r:id="rId7"/>
      <w:pgSz w:w="16840" w:h="11900" w:orient="landscape"/>
      <w:pgMar w:top="1134" w:right="1134" w:bottom="1134" w:left="1134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List Paragraph">
    <w:name w:val="List Paragraph"/>
    <w:next w:val="List Paragraph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720" w:right="0" w:firstLine="0"/>
      <w:jc w:val="left"/>
      <w:outlineLvl w:val="9"/>
    </w:pPr>
    <w:rPr>
      <w:rFonts w:ascii="Times New Roman" w:cs="Arial Unicode MS" w:hAnsi="Times New Roman" w:eastAsia="Arial Unicode MS" w:hint="default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image" Target="media/image1.png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