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165"/>
        <w:gridCol w:w="1418"/>
        <w:gridCol w:w="3541"/>
        <w:gridCol w:w="1136"/>
        <w:gridCol w:w="1134"/>
        <w:gridCol w:w="1134"/>
        <w:gridCol w:w="1190"/>
        <w:gridCol w:w="1466"/>
      </w:tblGrid>
      <w:tr w:rsidR="003F38ED" w:rsidRPr="00EE47A5" w14:paraId="5B5F98A9" w14:textId="77777777" w:rsidTr="003F38ED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258327DD" w14:textId="77777777" w:rsidR="003F38ED" w:rsidRPr="008B1B16" w:rsidRDefault="003F38ED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5" w:type="dxa"/>
            <w:shd w:val="clear" w:color="auto" w:fill="DEEAF6" w:themeFill="accent1" w:themeFillTint="33"/>
            <w:vAlign w:val="center"/>
          </w:tcPr>
          <w:p w14:paraId="339D1856" w14:textId="77777777" w:rsidR="003F38ED" w:rsidRPr="008B1B16" w:rsidRDefault="003F38ED" w:rsidP="00C73F06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CBB66EC" w14:textId="77777777" w:rsidR="003F38ED" w:rsidRPr="00E06154" w:rsidRDefault="003F38ED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14:paraId="2C6830BF" w14:textId="77777777" w:rsidR="003F38ED" w:rsidRPr="008B1B16" w:rsidRDefault="003F38ED" w:rsidP="00C73F06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6" w:type="dxa"/>
            <w:shd w:val="clear" w:color="auto" w:fill="DEEAF6" w:themeFill="accent1" w:themeFillTint="33"/>
            <w:vAlign w:val="center"/>
          </w:tcPr>
          <w:p w14:paraId="3422CE07" w14:textId="77777777" w:rsidR="003F38ED" w:rsidRPr="008B1B16" w:rsidRDefault="003F38ED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646B6B0" w14:textId="77777777" w:rsidR="003F38ED" w:rsidRPr="008B1B16" w:rsidRDefault="003F38ED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1DB571A" w14:textId="77777777" w:rsidR="003F38ED" w:rsidRPr="008B1B16" w:rsidRDefault="003F38ED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66A96020" w14:textId="77777777" w:rsidR="003F38ED" w:rsidRPr="008B1B16" w:rsidRDefault="003F38ED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0AD9AA1C" w14:textId="77777777" w:rsidR="003F38ED" w:rsidRPr="008B1B16" w:rsidRDefault="003F38ED" w:rsidP="00C73F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3F38ED" w14:paraId="0283C39F" w14:textId="77777777" w:rsidTr="003F38ED">
        <w:trPr>
          <w:jc w:val="center"/>
        </w:trPr>
        <w:tc>
          <w:tcPr>
            <w:tcW w:w="1374" w:type="dxa"/>
            <w:vAlign w:val="center"/>
          </w:tcPr>
          <w:p w14:paraId="7D7076D7" w14:textId="77777777" w:rsidR="003F38ED" w:rsidRDefault="003F38ED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5" w:type="dxa"/>
            <w:vAlign w:val="center"/>
          </w:tcPr>
          <w:p w14:paraId="5E8C0213" w14:textId="766E53CE" w:rsidR="003F38ED" w:rsidRPr="00E52260" w:rsidRDefault="003F38ED" w:rsidP="00C73F06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Корепетиција и читање с листа 2</w:t>
            </w:r>
          </w:p>
        </w:tc>
        <w:tc>
          <w:tcPr>
            <w:tcW w:w="1418" w:type="dxa"/>
            <w:vAlign w:val="center"/>
          </w:tcPr>
          <w:p w14:paraId="3C38895D" w14:textId="5760BD96" w:rsidR="003F38ED" w:rsidRPr="003F38ED" w:rsidRDefault="003F38ED" w:rsidP="00C73F06">
            <w:pPr>
              <w:jc w:val="center"/>
              <w:rPr>
                <w:lang w:val="sr-Cyrl-BA"/>
              </w:rPr>
            </w:pPr>
            <w:r w:rsidRPr="009015BB">
              <w:t>21МКЧЛ</w:t>
            </w:r>
            <w:r>
              <w:rPr>
                <w:lang w:val="sr-Cyrl-BA"/>
              </w:rPr>
              <w:t>2</w:t>
            </w:r>
          </w:p>
        </w:tc>
        <w:tc>
          <w:tcPr>
            <w:tcW w:w="3541" w:type="dxa"/>
            <w:vAlign w:val="center"/>
          </w:tcPr>
          <w:p w14:paraId="5FFA954B" w14:textId="77777777" w:rsidR="003F38ED" w:rsidRDefault="003F38ED" w:rsidP="00C73F0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36" w:type="dxa"/>
            <w:vAlign w:val="center"/>
          </w:tcPr>
          <w:p w14:paraId="2B3E364A" w14:textId="77777777" w:rsidR="003F38ED" w:rsidRDefault="003F38ED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0CB578C5" w14:textId="77777777" w:rsidR="003F38ED" w:rsidRPr="00E52260" w:rsidRDefault="003F38ED" w:rsidP="00C73F0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.</w:t>
            </w:r>
          </w:p>
        </w:tc>
        <w:tc>
          <w:tcPr>
            <w:tcW w:w="1134" w:type="dxa"/>
            <w:vAlign w:val="center"/>
          </w:tcPr>
          <w:p w14:paraId="28E6E6C6" w14:textId="411509CC" w:rsidR="003F38ED" w:rsidRPr="00322CE2" w:rsidRDefault="003F38ED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1190" w:type="dxa"/>
            <w:vAlign w:val="center"/>
          </w:tcPr>
          <w:p w14:paraId="3D2FFF2A" w14:textId="77777777" w:rsidR="003F38ED" w:rsidRPr="00C21810" w:rsidRDefault="003F38ED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466" w:type="dxa"/>
            <w:vAlign w:val="center"/>
          </w:tcPr>
          <w:p w14:paraId="755CC1CD" w14:textId="77777777" w:rsidR="003F38ED" w:rsidRPr="00C21810" w:rsidRDefault="003F38ED" w:rsidP="00C73F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38A0A4DB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3F38ED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3406C8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2EED2783" w:rsidR="00AF1CEB" w:rsidRPr="009F0721" w:rsidRDefault="003406C8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</w:t>
            </w:r>
            <w:r w:rsidR="00F72DCF">
              <w:rPr>
                <w:b/>
                <w:lang w:val="sr-Cyrl-BA"/>
              </w:rPr>
              <w:t>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64705284" w:rsidR="00AF1CEB" w:rsidRDefault="003F38ED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8071CC" w:rsidRPr="00D00B6C" w14:paraId="2FA16F0F" w14:textId="77777777" w:rsidTr="003406C8">
        <w:trPr>
          <w:jc w:val="center"/>
        </w:trPr>
        <w:tc>
          <w:tcPr>
            <w:tcW w:w="1129" w:type="dxa"/>
            <w:vAlign w:val="center"/>
          </w:tcPr>
          <w:p w14:paraId="5B5FB702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5BD49940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5EEED2DC" w:rsidR="008071CC" w:rsidRPr="004B42E9" w:rsidRDefault="008071CC" w:rsidP="008071CC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</w:t>
            </w:r>
            <w:r w:rsidR="00973F3A">
              <w:rPr>
                <w:rFonts w:eastAsia="Arial"/>
                <w:sz w:val="22"/>
                <w:lang w:val="sr-Cyrl-RS"/>
              </w:rPr>
              <w:t>други</w:t>
            </w:r>
            <w:r w:rsidRPr="004B42E9">
              <w:rPr>
                <w:rFonts w:eastAsia="Arial"/>
                <w:sz w:val="22"/>
                <w:lang w:val="sr-Cyrl-RS"/>
              </w:rPr>
              <w:t xml:space="preserve"> семестар </w:t>
            </w:r>
          </w:p>
        </w:tc>
        <w:tc>
          <w:tcPr>
            <w:tcW w:w="1407" w:type="dxa"/>
            <w:vAlign w:val="center"/>
          </w:tcPr>
          <w:p w14:paraId="75382558" w14:textId="2E6D04CD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58DAEE23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18.2.26.</w:t>
            </w:r>
          </w:p>
        </w:tc>
        <w:tc>
          <w:tcPr>
            <w:tcW w:w="1531" w:type="dxa"/>
            <w:vAlign w:val="center"/>
          </w:tcPr>
          <w:p w14:paraId="6EB81FBF" w14:textId="7BD9344A" w:rsidR="008071CC" w:rsidRPr="00C21810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73CC05B1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8071CC" w:rsidRPr="00711D55" w:rsidRDefault="008071CC" w:rsidP="008071CC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1454EF14" w:rsidR="008071CC" w:rsidRPr="00C21810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220DB6" w14:paraId="3A465CFF" w14:textId="77777777" w:rsidTr="003406C8">
        <w:trPr>
          <w:jc w:val="center"/>
        </w:trPr>
        <w:tc>
          <w:tcPr>
            <w:tcW w:w="1129" w:type="dxa"/>
            <w:vAlign w:val="center"/>
          </w:tcPr>
          <w:p w14:paraId="5F2E50CA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7D3D4DC2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21EB681B" w:rsidR="008071CC" w:rsidRPr="004B42E9" w:rsidRDefault="00973F3A" w:rsidP="008071CC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Рекапитулација пређеног градива у првом семестру</w:t>
            </w:r>
          </w:p>
        </w:tc>
        <w:tc>
          <w:tcPr>
            <w:tcW w:w="1407" w:type="dxa"/>
            <w:vAlign w:val="center"/>
          </w:tcPr>
          <w:p w14:paraId="2077BCC5" w14:textId="18022DB5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6DD2B6CE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25.2.26.</w:t>
            </w:r>
          </w:p>
        </w:tc>
        <w:tc>
          <w:tcPr>
            <w:tcW w:w="1531" w:type="dxa"/>
            <w:vAlign w:val="center"/>
          </w:tcPr>
          <w:p w14:paraId="65538C8C" w14:textId="3A318F36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5A508651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8071CC" w:rsidRPr="00390F1C" w:rsidRDefault="008071CC" w:rsidP="008071CC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410114F8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1B4CDC8E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220DB6" w14:paraId="260615FE" w14:textId="77777777" w:rsidTr="003406C8">
        <w:trPr>
          <w:jc w:val="center"/>
        </w:trPr>
        <w:tc>
          <w:tcPr>
            <w:tcW w:w="1129" w:type="dxa"/>
            <w:vAlign w:val="center"/>
          </w:tcPr>
          <w:p w14:paraId="386A71B0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3EE2A8E4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57EFA87F" w:rsidR="008071CC" w:rsidRPr="00973F3A" w:rsidRDefault="00973F3A" w:rsidP="008071CC">
            <w:pPr>
              <w:ind w:left="57"/>
              <w:rPr>
                <w:sz w:val="22"/>
                <w:lang w:val="ru-RU"/>
              </w:rPr>
            </w:pPr>
            <w:r w:rsidRPr="00973F3A">
              <w:rPr>
                <w:rFonts w:eastAsia="Arial"/>
                <w:sz w:val="22"/>
                <w:lang w:val="ru-RU"/>
              </w:rPr>
              <w:t>Читање двод</w:t>
            </w:r>
            <w:r>
              <w:rPr>
                <w:rFonts w:eastAsia="Arial"/>
                <w:sz w:val="22"/>
                <w:lang w:val="ru-RU"/>
              </w:rPr>
              <w:t>ј</w:t>
            </w:r>
            <w:r w:rsidRPr="00973F3A">
              <w:rPr>
                <w:rFonts w:eastAsia="Arial"/>
                <w:sz w:val="22"/>
                <w:lang w:val="ru-RU"/>
              </w:rPr>
              <w:t>елних</w:t>
            </w:r>
            <w:r>
              <w:rPr>
                <w:rFonts w:eastAsia="Arial"/>
                <w:sz w:val="22"/>
                <w:lang w:val="ru-RU"/>
              </w:rPr>
              <w:t xml:space="preserve"> хомофоних </w:t>
            </w:r>
            <w:r w:rsidRPr="00973F3A">
              <w:rPr>
                <w:rFonts w:eastAsia="Arial"/>
                <w:sz w:val="22"/>
                <w:lang w:val="ru-RU"/>
              </w:rPr>
              <w:t>фактура (мелодија + пратња)</w:t>
            </w:r>
          </w:p>
        </w:tc>
        <w:tc>
          <w:tcPr>
            <w:tcW w:w="1407" w:type="dxa"/>
            <w:vAlign w:val="center"/>
          </w:tcPr>
          <w:p w14:paraId="091FDF2B" w14:textId="0F35596C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78823605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4.3.26.</w:t>
            </w:r>
          </w:p>
        </w:tc>
        <w:tc>
          <w:tcPr>
            <w:tcW w:w="1531" w:type="dxa"/>
            <w:vAlign w:val="center"/>
          </w:tcPr>
          <w:p w14:paraId="5B1239EB" w14:textId="03C027EA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01A34191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2CBA92DB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6EB5EFE7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220DB6" w14:paraId="25B23F18" w14:textId="77777777" w:rsidTr="003406C8">
        <w:trPr>
          <w:jc w:val="center"/>
        </w:trPr>
        <w:tc>
          <w:tcPr>
            <w:tcW w:w="1129" w:type="dxa"/>
            <w:vAlign w:val="center"/>
          </w:tcPr>
          <w:p w14:paraId="5286814C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039FEFFF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3A251561" w:rsidR="008071CC" w:rsidRPr="00973F3A" w:rsidRDefault="00973F3A" w:rsidP="008071CC">
            <w:pPr>
              <w:ind w:left="57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</w:t>
            </w:r>
            <w:r w:rsidRPr="00973F3A">
              <w:rPr>
                <w:sz w:val="22"/>
                <w:lang w:val="ru-RU"/>
              </w:rPr>
              <w:t>потреба регистрације ради бољег фактурног разликовања</w:t>
            </w:r>
          </w:p>
        </w:tc>
        <w:tc>
          <w:tcPr>
            <w:tcW w:w="1407" w:type="dxa"/>
            <w:vAlign w:val="center"/>
          </w:tcPr>
          <w:p w14:paraId="67F65708" w14:textId="01C6AD17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7AD4A7D6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11.3.26.</w:t>
            </w:r>
          </w:p>
        </w:tc>
        <w:tc>
          <w:tcPr>
            <w:tcW w:w="1531" w:type="dxa"/>
            <w:vAlign w:val="center"/>
          </w:tcPr>
          <w:p w14:paraId="7270D9D7" w14:textId="7C54C188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5F8FC5CF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0B8CE50B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54C15339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220DB6" w14:paraId="0080BD30" w14:textId="77777777" w:rsidTr="003406C8">
        <w:trPr>
          <w:jc w:val="center"/>
        </w:trPr>
        <w:tc>
          <w:tcPr>
            <w:tcW w:w="1129" w:type="dxa"/>
            <w:vAlign w:val="center"/>
          </w:tcPr>
          <w:p w14:paraId="422B51D0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4740BF7E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48C7937E" w:rsidR="008071CC" w:rsidRPr="00973F3A" w:rsidRDefault="00973F3A" w:rsidP="008071CC">
            <w:pPr>
              <w:ind w:left="57"/>
              <w:rPr>
                <w:sz w:val="22"/>
                <w:lang w:val="ru-RU"/>
              </w:rPr>
            </w:pPr>
            <w:r w:rsidRPr="00973F3A">
              <w:rPr>
                <w:rFonts w:eastAsia="Arial"/>
                <w:sz w:val="22"/>
                <w:lang w:val="ru-RU"/>
              </w:rPr>
              <w:t>Ритмички изазови: синкопа и полиритмија</w:t>
            </w:r>
          </w:p>
        </w:tc>
        <w:tc>
          <w:tcPr>
            <w:tcW w:w="1407" w:type="dxa"/>
            <w:vAlign w:val="center"/>
          </w:tcPr>
          <w:p w14:paraId="2B17A0FF" w14:textId="31D47EA2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78D738CB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18.3.26.</w:t>
            </w:r>
          </w:p>
        </w:tc>
        <w:tc>
          <w:tcPr>
            <w:tcW w:w="1531" w:type="dxa"/>
            <w:vAlign w:val="center"/>
          </w:tcPr>
          <w:p w14:paraId="34D00B7D" w14:textId="1A233EE3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26706A07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00A3E7FF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17A2978A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220DB6" w14:paraId="5C163D29" w14:textId="77777777" w:rsidTr="003406C8">
        <w:trPr>
          <w:jc w:val="center"/>
        </w:trPr>
        <w:tc>
          <w:tcPr>
            <w:tcW w:w="1129" w:type="dxa"/>
            <w:vAlign w:val="center"/>
          </w:tcPr>
          <w:p w14:paraId="65E67C27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6C62D1E7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0783ECAF" w:rsidR="008071CC" w:rsidRPr="00973F3A" w:rsidRDefault="00973F3A" w:rsidP="008071CC">
            <w:pPr>
              <w:ind w:left="57"/>
              <w:rPr>
                <w:sz w:val="22"/>
                <w:lang w:val="ru-RU"/>
              </w:rPr>
            </w:pPr>
            <w:r w:rsidRPr="00973F3A">
              <w:rPr>
                <w:rFonts w:eastAsia="Arial"/>
                <w:sz w:val="22"/>
                <w:lang w:val="ru-RU"/>
              </w:rPr>
              <w:t xml:space="preserve">Читање </w:t>
            </w:r>
            <w:r>
              <w:rPr>
                <w:rFonts w:eastAsia="Arial"/>
                <w:sz w:val="22"/>
                <w:lang w:val="ru-RU"/>
              </w:rPr>
              <w:t xml:space="preserve">једноставнијих </w:t>
            </w:r>
            <w:r w:rsidRPr="00973F3A">
              <w:rPr>
                <w:rFonts w:eastAsia="Arial"/>
                <w:sz w:val="22"/>
                <w:lang w:val="ru-RU"/>
              </w:rPr>
              <w:t xml:space="preserve">полифоних </w:t>
            </w:r>
            <w:r w:rsidR="00EC7C54">
              <w:rPr>
                <w:rFonts w:eastAsia="Arial"/>
                <w:sz w:val="22"/>
                <w:lang w:val="ru-RU"/>
              </w:rPr>
              <w:t>дјела</w:t>
            </w:r>
            <w:r>
              <w:rPr>
                <w:rFonts w:eastAsia="Arial"/>
                <w:sz w:val="22"/>
                <w:lang w:val="ru-RU"/>
              </w:rPr>
              <w:t xml:space="preserve"> са баритон басовима, канон</w:t>
            </w:r>
            <w:r w:rsidRPr="00973F3A">
              <w:rPr>
                <w:rFonts w:eastAsia="Arial"/>
                <w:sz w:val="22"/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7C15378E" w14:textId="7A59E55E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4131AC95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25.3.26.</w:t>
            </w:r>
          </w:p>
        </w:tc>
        <w:tc>
          <w:tcPr>
            <w:tcW w:w="1531" w:type="dxa"/>
            <w:vAlign w:val="center"/>
          </w:tcPr>
          <w:p w14:paraId="2921D719" w14:textId="39E15466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3FD1A04B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67EBFB2B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220DB6" w14:paraId="281A5FE4" w14:textId="77777777" w:rsidTr="003406C8">
        <w:trPr>
          <w:jc w:val="center"/>
        </w:trPr>
        <w:tc>
          <w:tcPr>
            <w:tcW w:w="1129" w:type="dxa"/>
            <w:vAlign w:val="center"/>
          </w:tcPr>
          <w:p w14:paraId="5C354687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05FD80BF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1DCAAFFF" w:rsidR="008071CC" w:rsidRPr="004B42E9" w:rsidRDefault="00973F3A" w:rsidP="008071C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Читање различитих облика</w:t>
            </w:r>
            <w:r w:rsidRPr="00973F3A">
              <w:rPr>
                <w:sz w:val="22"/>
                <w:lang w:val="ru-RU"/>
              </w:rPr>
              <w:t xml:space="preserve"> барокн</w:t>
            </w:r>
            <w:r>
              <w:rPr>
                <w:sz w:val="22"/>
                <w:lang w:val="ru-RU"/>
              </w:rPr>
              <w:t>их композиција</w:t>
            </w:r>
          </w:p>
        </w:tc>
        <w:tc>
          <w:tcPr>
            <w:tcW w:w="1407" w:type="dxa"/>
            <w:vAlign w:val="center"/>
          </w:tcPr>
          <w:p w14:paraId="64703ED7" w14:textId="6007FC3D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065F448B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1.4.26.</w:t>
            </w:r>
          </w:p>
        </w:tc>
        <w:tc>
          <w:tcPr>
            <w:tcW w:w="1531" w:type="dxa"/>
            <w:vAlign w:val="center"/>
          </w:tcPr>
          <w:p w14:paraId="2ABA2586" w14:textId="1BB8817A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4592116C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696A227E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220DB6" w14:paraId="2BA52A4D" w14:textId="77777777" w:rsidTr="003406C8">
        <w:trPr>
          <w:jc w:val="center"/>
        </w:trPr>
        <w:tc>
          <w:tcPr>
            <w:tcW w:w="1129" w:type="dxa"/>
            <w:vAlign w:val="center"/>
          </w:tcPr>
          <w:p w14:paraId="16DD7251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14:paraId="487741A7" w14:textId="74487816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1DB42448" w:rsidR="008071CC" w:rsidRPr="00973F3A" w:rsidRDefault="00973F3A" w:rsidP="008071CC">
            <w:pPr>
              <w:ind w:left="57"/>
              <w:rPr>
                <w:sz w:val="22"/>
                <w:lang w:val="ru-RU"/>
              </w:rPr>
            </w:pPr>
            <w:r w:rsidRPr="00973F3A">
              <w:rPr>
                <w:sz w:val="22"/>
                <w:lang w:val="ru-RU"/>
              </w:rPr>
              <w:t xml:space="preserve">Читање </w:t>
            </w:r>
            <w:r>
              <w:rPr>
                <w:sz w:val="22"/>
                <w:lang w:val="ru-RU"/>
              </w:rPr>
              <w:t xml:space="preserve">једноставнијих </w:t>
            </w:r>
            <w:r w:rsidRPr="00973F3A">
              <w:rPr>
                <w:sz w:val="22"/>
                <w:lang w:val="ru-RU"/>
              </w:rPr>
              <w:t>прим</w:t>
            </w:r>
            <w:r>
              <w:rPr>
                <w:sz w:val="22"/>
                <w:lang w:val="ru-RU"/>
              </w:rPr>
              <w:t>ј</w:t>
            </w:r>
            <w:r w:rsidRPr="00973F3A">
              <w:rPr>
                <w:sz w:val="22"/>
                <w:lang w:val="ru-RU"/>
              </w:rPr>
              <w:t xml:space="preserve">ера из класичне литературе (сонатни </w:t>
            </w:r>
            <w:r>
              <w:rPr>
                <w:sz w:val="22"/>
                <w:lang w:val="ru-RU"/>
              </w:rPr>
              <w:t>облици</w:t>
            </w:r>
            <w:r w:rsidRPr="00973F3A">
              <w:rPr>
                <w:sz w:val="22"/>
                <w:lang w:val="ru-RU"/>
              </w:rPr>
              <w:t>)</w:t>
            </w:r>
          </w:p>
        </w:tc>
        <w:tc>
          <w:tcPr>
            <w:tcW w:w="1407" w:type="dxa"/>
            <w:vAlign w:val="center"/>
          </w:tcPr>
          <w:p w14:paraId="5E961A23" w14:textId="04D49554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1B844B10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8.4.26.</w:t>
            </w:r>
          </w:p>
        </w:tc>
        <w:tc>
          <w:tcPr>
            <w:tcW w:w="1531" w:type="dxa"/>
            <w:vAlign w:val="center"/>
          </w:tcPr>
          <w:p w14:paraId="1F6D4BED" w14:textId="49F6AE34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69060A62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2DC14153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9F0721" w14:paraId="3F2FB18C" w14:textId="77777777" w:rsidTr="003406C8">
        <w:trPr>
          <w:jc w:val="center"/>
        </w:trPr>
        <w:tc>
          <w:tcPr>
            <w:tcW w:w="1129" w:type="dxa"/>
            <w:vAlign w:val="center"/>
          </w:tcPr>
          <w:p w14:paraId="7A548883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276" w:type="dxa"/>
            <w:vAlign w:val="center"/>
          </w:tcPr>
          <w:p w14:paraId="180600CE" w14:textId="30E002AC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1EB86ED4" w:rsidR="008071CC" w:rsidRPr="00973F3A" w:rsidRDefault="00973F3A" w:rsidP="008071CC">
            <w:pPr>
              <w:ind w:left="57"/>
              <w:rPr>
                <w:sz w:val="22"/>
                <w:lang w:val="ru-RU"/>
              </w:rPr>
            </w:pPr>
            <w:r w:rsidRPr="00973F3A">
              <w:rPr>
                <w:sz w:val="22"/>
                <w:lang w:val="ru-RU"/>
              </w:rPr>
              <w:t>Романтичарски прим</w:t>
            </w:r>
            <w:r>
              <w:rPr>
                <w:sz w:val="22"/>
                <w:lang w:val="ru-RU"/>
              </w:rPr>
              <w:t>ј</w:t>
            </w:r>
            <w:r w:rsidRPr="00973F3A">
              <w:rPr>
                <w:sz w:val="22"/>
                <w:lang w:val="ru-RU"/>
              </w:rPr>
              <w:t>ери</w:t>
            </w:r>
            <w:r w:rsidR="00EC7C54">
              <w:rPr>
                <w:sz w:val="22"/>
                <w:lang w:val="ru-RU"/>
              </w:rPr>
              <w:t>,</w:t>
            </w:r>
            <w:r w:rsidRPr="00973F3A">
              <w:rPr>
                <w:sz w:val="22"/>
                <w:lang w:val="ru-RU"/>
              </w:rPr>
              <w:t xml:space="preserve"> шире фразе и хармонска динамика</w:t>
            </w:r>
          </w:p>
        </w:tc>
        <w:tc>
          <w:tcPr>
            <w:tcW w:w="1407" w:type="dxa"/>
            <w:vAlign w:val="center"/>
          </w:tcPr>
          <w:p w14:paraId="7EC3D61F" w14:textId="67EF8768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5B9A2A4C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15.4.26.</w:t>
            </w:r>
          </w:p>
        </w:tc>
        <w:tc>
          <w:tcPr>
            <w:tcW w:w="1531" w:type="dxa"/>
            <w:vAlign w:val="center"/>
          </w:tcPr>
          <w:p w14:paraId="53CF9489" w14:textId="0378BCE1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6E68BF21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4811E813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9F0721" w14:paraId="6FC10D1F" w14:textId="77777777" w:rsidTr="003406C8">
        <w:trPr>
          <w:jc w:val="center"/>
        </w:trPr>
        <w:tc>
          <w:tcPr>
            <w:tcW w:w="1129" w:type="dxa"/>
            <w:vAlign w:val="center"/>
          </w:tcPr>
          <w:p w14:paraId="23BB13EA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735C9266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0D011377" w:rsidR="008071CC" w:rsidRPr="00973F3A" w:rsidRDefault="00973F3A" w:rsidP="008071CC">
            <w:pPr>
              <w:ind w:left="57"/>
              <w:rPr>
                <w:sz w:val="22"/>
                <w:lang w:val="sr-Cyrl-BA"/>
              </w:rPr>
            </w:pPr>
            <w:r w:rsidRPr="00EC7C54">
              <w:rPr>
                <w:sz w:val="22"/>
                <w:lang w:val="ru-RU"/>
              </w:rPr>
              <w:t>Савремене минијатуре</w:t>
            </w:r>
            <w:r>
              <w:rPr>
                <w:sz w:val="22"/>
                <w:lang w:val="sr-Cyrl-BA"/>
              </w:rPr>
              <w:t>, модерна нотација</w:t>
            </w:r>
            <w:r w:rsidR="00EC7C54">
              <w:rPr>
                <w:sz w:val="22"/>
                <w:lang w:val="sr-Cyrl-BA"/>
              </w:rPr>
              <w:t>, тремоло мијехом, рикошет</w:t>
            </w:r>
          </w:p>
        </w:tc>
        <w:tc>
          <w:tcPr>
            <w:tcW w:w="1407" w:type="dxa"/>
            <w:vAlign w:val="center"/>
          </w:tcPr>
          <w:p w14:paraId="2AEF0AF1" w14:textId="21E70F58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3383C4C1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22.4.26.</w:t>
            </w:r>
          </w:p>
        </w:tc>
        <w:tc>
          <w:tcPr>
            <w:tcW w:w="1531" w:type="dxa"/>
            <w:vAlign w:val="center"/>
          </w:tcPr>
          <w:p w14:paraId="638FA64E" w14:textId="7F62EB09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204D4FFB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28613690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9F0721" w14:paraId="7E9B022F" w14:textId="77777777" w:rsidTr="003406C8">
        <w:trPr>
          <w:jc w:val="center"/>
        </w:trPr>
        <w:tc>
          <w:tcPr>
            <w:tcW w:w="1129" w:type="dxa"/>
            <w:vAlign w:val="center"/>
          </w:tcPr>
          <w:p w14:paraId="5C2158D8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7F8F4973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70FB8856" w:rsidR="008071CC" w:rsidRPr="00973F3A" w:rsidRDefault="00973F3A" w:rsidP="008071CC">
            <w:pPr>
              <w:ind w:left="57"/>
              <w:rPr>
                <w:sz w:val="22"/>
                <w:lang w:val="ru-RU"/>
              </w:rPr>
            </w:pPr>
            <w:r w:rsidRPr="00973F3A">
              <w:rPr>
                <w:sz w:val="22"/>
                <w:lang w:val="ru-RU"/>
              </w:rPr>
              <w:t>Употреба нових техника</w:t>
            </w:r>
            <w:r>
              <w:rPr>
                <w:sz w:val="22"/>
                <w:lang w:val="ru-RU"/>
              </w:rPr>
              <w:t xml:space="preserve"> компоновања</w:t>
            </w:r>
            <w:r w:rsidR="00EC7C54">
              <w:rPr>
                <w:sz w:val="22"/>
                <w:lang w:val="ru-RU"/>
              </w:rPr>
              <w:t>,</w:t>
            </w:r>
            <w:r w:rsidRPr="00973F3A">
              <w:rPr>
                <w:sz w:val="22"/>
                <w:lang w:val="ru-RU"/>
              </w:rPr>
              <w:t xml:space="preserve"> кластери, ефекти удараца</w:t>
            </w:r>
          </w:p>
        </w:tc>
        <w:tc>
          <w:tcPr>
            <w:tcW w:w="1407" w:type="dxa"/>
            <w:vAlign w:val="center"/>
          </w:tcPr>
          <w:p w14:paraId="05D5362E" w14:textId="23884E85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0B750B28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29.4.26.</w:t>
            </w:r>
          </w:p>
        </w:tc>
        <w:tc>
          <w:tcPr>
            <w:tcW w:w="1531" w:type="dxa"/>
            <w:vAlign w:val="center"/>
          </w:tcPr>
          <w:p w14:paraId="2094A649" w14:textId="737DD737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593E6EEE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5317A880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9F0721" w14:paraId="7D8B8EF0" w14:textId="77777777" w:rsidTr="003406C8">
        <w:trPr>
          <w:jc w:val="center"/>
        </w:trPr>
        <w:tc>
          <w:tcPr>
            <w:tcW w:w="1129" w:type="dxa"/>
            <w:vAlign w:val="center"/>
          </w:tcPr>
          <w:p w14:paraId="1BAFC50E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572A67F7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7E286762" w:rsidR="008071CC" w:rsidRPr="00973F3A" w:rsidRDefault="00973F3A" w:rsidP="008071CC">
            <w:pPr>
              <w:ind w:left="57"/>
              <w:rPr>
                <w:sz w:val="22"/>
                <w:lang w:val="ru-RU"/>
              </w:rPr>
            </w:pPr>
            <w:r w:rsidRPr="00973F3A">
              <w:rPr>
                <w:sz w:val="22"/>
                <w:lang w:val="ru-RU"/>
              </w:rPr>
              <w:t>Читање с листа прим</w:t>
            </w:r>
            <w:r>
              <w:rPr>
                <w:sz w:val="22"/>
                <w:lang w:val="ru-RU"/>
              </w:rPr>
              <w:t>ј</w:t>
            </w:r>
            <w:r w:rsidRPr="00973F3A">
              <w:rPr>
                <w:sz w:val="22"/>
                <w:lang w:val="ru-RU"/>
              </w:rPr>
              <w:t xml:space="preserve">ера </w:t>
            </w:r>
            <w:r>
              <w:rPr>
                <w:sz w:val="22"/>
                <w:lang w:val="ru-RU"/>
              </w:rPr>
              <w:t xml:space="preserve">са карактеристичним </w:t>
            </w:r>
            <w:r w:rsidR="006A4EB1">
              <w:rPr>
                <w:sz w:val="22"/>
                <w:lang w:val="ru-RU"/>
              </w:rPr>
              <w:t>украсима</w:t>
            </w:r>
            <w:r>
              <w:rPr>
                <w:sz w:val="22"/>
                <w:lang w:val="ru-RU"/>
              </w:rPr>
              <w:t>, обрада украса</w:t>
            </w:r>
          </w:p>
        </w:tc>
        <w:tc>
          <w:tcPr>
            <w:tcW w:w="1407" w:type="dxa"/>
            <w:vAlign w:val="center"/>
          </w:tcPr>
          <w:p w14:paraId="53B1688E" w14:textId="56875188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2DDBE932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6.5.26.</w:t>
            </w:r>
          </w:p>
        </w:tc>
        <w:tc>
          <w:tcPr>
            <w:tcW w:w="1531" w:type="dxa"/>
            <w:vAlign w:val="center"/>
          </w:tcPr>
          <w:p w14:paraId="50EBBBB7" w14:textId="13580223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6D67ACAA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423FFA05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9F0721" w14:paraId="391C638C" w14:textId="77777777" w:rsidTr="003406C8">
        <w:trPr>
          <w:jc w:val="center"/>
        </w:trPr>
        <w:tc>
          <w:tcPr>
            <w:tcW w:w="1129" w:type="dxa"/>
            <w:vAlign w:val="center"/>
          </w:tcPr>
          <w:p w14:paraId="6DF777A8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7ADF7526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2E92BECB" w:rsidR="008071CC" w:rsidRPr="00973F3A" w:rsidRDefault="00973F3A" w:rsidP="008071CC">
            <w:pPr>
              <w:ind w:left="57"/>
              <w:rPr>
                <w:sz w:val="22"/>
                <w:lang w:val="ru-RU"/>
              </w:rPr>
            </w:pPr>
            <w:r w:rsidRPr="00973F3A">
              <w:rPr>
                <w:sz w:val="22"/>
                <w:lang w:val="ru-RU"/>
              </w:rPr>
              <w:t>Комплекснији задаци</w:t>
            </w:r>
            <w:r w:rsidR="00EC7C54">
              <w:rPr>
                <w:sz w:val="22"/>
                <w:lang w:val="ru-RU"/>
              </w:rPr>
              <w:t>,</w:t>
            </w:r>
            <w:r w:rsidRPr="00973F3A">
              <w:rPr>
                <w:sz w:val="22"/>
                <w:lang w:val="ru-RU"/>
              </w:rPr>
              <w:t xml:space="preserve"> комбинација више фактурних слојева</w:t>
            </w:r>
          </w:p>
        </w:tc>
        <w:tc>
          <w:tcPr>
            <w:tcW w:w="1407" w:type="dxa"/>
            <w:vAlign w:val="center"/>
          </w:tcPr>
          <w:p w14:paraId="2F30BA6D" w14:textId="26029125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178A6931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13.5.26.</w:t>
            </w:r>
          </w:p>
        </w:tc>
        <w:tc>
          <w:tcPr>
            <w:tcW w:w="1531" w:type="dxa"/>
            <w:vAlign w:val="center"/>
          </w:tcPr>
          <w:p w14:paraId="125A847F" w14:textId="4482A9AB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7030AACF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3AF2CE2F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9F0721" w14:paraId="0F927C6E" w14:textId="77777777" w:rsidTr="003406C8">
        <w:trPr>
          <w:jc w:val="center"/>
        </w:trPr>
        <w:tc>
          <w:tcPr>
            <w:tcW w:w="1129" w:type="dxa"/>
            <w:vAlign w:val="center"/>
          </w:tcPr>
          <w:p w14:paraId="1123CDCD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71772F2B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571B71FD" w:rsidR="008071CC" w:rsidRPr="00973F3A" w:rsidRDefault="00973F3A" w:rsidP="008071CC">
            <w:pPr>
              <w:ind w:left="57"/>
              <w:rPr>
                <w:sz w:val="22"/>
                <w:lang w:val="ru-RU"/>
              </w:rPr>
            </w:pPr>
            <w:r w:rsidRPr="00973F3A">
              <w:rPr>
                <w:rFonts w:eastAsia="Arial"/>
                <w:sz w:val="22"/>
                <w:lang w:val="ru-RU"/>
              </w:rPr>
              <w:t>Читање ансамбл</w:t>
            </w:r>
            <w:r>
              <w:rPr>
                <w:rFonts w:eastAsia="Arial"/>
                <w:sz w:val="22"/>
                <w:lang w:val="ru-RU"/>
              </w:rPr>
              <w:t xml:space="preserve"> </w:t>
            </w:r>
            <w:r w:rsidRPr="00973F3A">
              <w:rPr>
                <w:rFonts w:eastAsia="Arial"/>
                <w:sz w:val="22"/>
                <w:lang w:val="ru-RU"/>
              </w:rPr>
              <w:t>д</w:t>
            </w:r>
            <w:r>
              <w:rPr>
                <w:rFonts w:eastAsia="Arial"/>
                <w:sz w:val="22"/>
                <w:lang w:val="ru-RU"/>
              </w:rPr>
              <w:t>ј</w:t>
            </w:r>
            <w:r w:rsidRPr="00973F3A">
              <w:rPr>
                <w:rFonts w:eastAsia="Arial"/>
                <w:sz w:val="22"/>
                <w:lang w:val="ru-RU"/>
              </w:rPr>
              <w:t>ела у пару (дуо хармоник</w:t>
            </w:r>
            <w:r>
              <w:rPr>
                <w:rFonts w:eastAsia="Arial"/>
                <w:sz w:val="22"/>
                <w:lang w:val="ru-RU"/>
              </w:rPr>
              <w:t>а</w:t>
            </w:r>
            <w:r w:rsidRPr="00973F3A">
              <w:rPr>
                <w:rFonts w:eastAsia="Arial"/>
                <w:sz w:val="22"/>
                <w:lang w:val="ru-RU"/>
              </w:rPr>
              <w:t>)</w:t>
            </w:r>
          </w:p>
        </w:tc>
        <w:tc>
          <w:tcPr>
            <w:tcW w:w="1407" w:type="dxa"/>
            <w:vAlign w:val="center"/>
          </w:tcPr>
          <w:p w14:paraId="56FA2F2A" w14:textId="71B0B1BB" w:rsidR="008071CC" w:rsidRPr="0065057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5561F62B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20.5.26.</w:t>
            </w:r>
          </w:p>
        </w:tc>
        <w:tc>
          <w:tcPr>
            <w:tcW w:w="1531" w:type="dxa"/>
            <w:vAlign w:val="center"/>
          </w:tcPr>
          <w:p w14:paraId="5C17610D" w14:textId="05DF3C28" w:rsidR="008071CC" w:rsidRPr="00AC5D39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581A5F95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228B2E37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8071CC" w:rsidRPr="009F0721" w14:paraId="41B59CEB" w14:textId="77777777" w:rsidTr="003406C8">
        <w:trPr>
          <w:jc w:val="center"/>
        </w:trPr>
        <w:tc>
          <w:tcPr>
            <w:tcW w:w="1129" w:type="dxa"/>
            <w:vAlign w:val="center"/>
          </w:tcPr>
          <w:p w14:paraId="01BC421C" w14:textId="77777777" w:rsidR="008071CC" w:rsidRPr="00BF283C" w:rsidRDefault="008071CC" w:rsidP="008071C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777A994B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2BDF7436" w:rsidR="008071CC" w:rsidRPr="004B42E9" w:rsidRDefault="008071CC" w:rsidP="008071CC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>Провјера спремности за</w:t>
            </w:r>
            <w:r w:rsidR="00973F3A">
              <w:rPr>
                <w:sz w:val="22"/>
                <w:lang w:val="sr-Cyrl-BA"/>
              </w:rPr>
              <w:t xml:space="preserve"> </w:t>
            </w:r>
            <w:r w:rsidRPr="004B42E9">
              <w:rPr>
                <w:sz w:val="22"/>
                <w:lang w:val="sr-Cyrl-BA"/>
              </w:rPr>
              <w:t>предиспитн</w:t>
            </w:r>
            <w:r w:rsidR="00973F3A"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и испитни</w:t>
            </w:r>
            <w:r w:rsidR="00973F3A"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обавез</w:t>
            </w:r>
            <w:r w:rsidR="00973F3A">
              <w:rPr>
                <w:sz w:val="22"/>
                <w:lang w:val="sr-Cyrl-BA"/>
              </w:rPr>
              <w:t>е</w:t>
            </w:r>
          </w:p>
        </w:tc>
        <w:tc>
          <w:tcPr>
            <w:tcW w:w="1407" w:type="dxa"/>
            <w:vAlign w:val="center"/>
          </w:tcPr>
          <w:p w14:paraId="3E483D46" w14:textId="3557BF34" w:rsidR="008071CC" w:rsidRDefault="008071CC" w:rsidP="008071C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2B5314D8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27.5.26.</w:t>
            </w:r>
          </w:p>
        </w:tc>
        <w:tc>
          <w:tcPr>
            <w:tcW w:w="1531" w:type="dxa"/>
            <w:vAlign w:val="center"/>
          </w:tcPr>
          <w:p w14:paraId="276AD22E" w14:textId="663D8B40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357C0BE5" w14:textId="77777777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8071CC" w:rsidRDefault="008071CC" w:rsidP="008071C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43495C4F" w:rsidR="008071CC" w:rsidRDefault="008071CC" w:rsidP="008071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8071CC" w:rsidRPr="004B42E9" w:rsidRDefault="008071CC" w:rsidP="008071CC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6A6E25EB" w14:textId="77777777" w:rsidR="001016EA" w:rsidRPr="0077367A" w:rsidRDefault="001016EA" w:rsidP="001016EA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1016EA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219D6"/>
    <w:rsid w:val="00322CE2"/>
    <w:rsid w:val="0033556D"/>
    <w:rsid w:val="003406C8"/>
    <w:rsid w:val="00352459"/>
    <w:rsid w:val="0035654E"/>
    <w:rsid w:val="003568B4"/>
    <w:rsid w:val="00385D97"/>
    <w:rsid w:val="00390F1C"/>
    <w:rsid w:val="0039351A"/>
    <w:rsid w:val="00397133"/>
    <w:rsid w:val="003B516F"/>
    <w:rsid w:val="003D3CF9"/>
    <w:rsid w:val="003D5E20"/>
    <w:rsid w:val="003F38ED"/>
    <w:rsid w:val="003F39A9"/>
    <w:rsid w:val="0040123F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E380D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65796"/>
    <w:rsid w:val="0068404B"/>
    <w:rsid w:val="00685B50"/>
    <w:rsid w:val="006966C4"/>
    <w:rsid w:val="006A4EB1"/>
    <w:rsid w:val="006B3AE7"/>
    <w:rsid w:val="006C4DDE"/>
    <w:rsid w:val="006D4341"/>
    <w:rsid w:val="006E5C72"/>
    <w:rsid w:val="00703E30"/>
    <w:rsid w:val="00711D55"/>
    <w:rsid w:val="00726DA6"/>
    <w:rsid w:val="00761ED8"/>
    <w:rsid w:val="007B721E"/>
    <w:rsid w:val="007E33CC"/>
    <w:rsid w:val="007F421A"/>
    <w:rsid w:val="00801795"/>
    <w:rsid w:val="008071CC"/>
    <w:rsid w:val="008469F0"/>
    <w:rsid w:val="00850D73"/>
    <w:rsid w:val="008717F9"/>
    <w:rsid w:val="008B1B16"/>
    <w:rsid w:val="00910B8D"/>
    <w:rsid w:val="00913F3B"/>
    <w:rsid w:val="00925C6D"/>
    <w:rsid w:val="0093123D"/>
    <w:rsid w:val="00940502"/>
    <w:rsid w:val="009427CB"/>
    <w:rsid w:val="00955627"/>
    <w:rsid w:val="00966802"/>
    <w:rsid w:val="00973F3A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F1CEB"/>
    <w:rsid w:val="00B53AE0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B5730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564E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C7C54"/>
    <w:rsid w:val="00EE47A5"/>
    <w:rsid w:val="00F0614D"/>
    <w:rsid w:val="00F25852"/>
    <w:rsid w:val="00F320A7"/>
    <w:rsid w:val="00F4384F"/>
    <w:rsid w:val="00F47ACA"/>
    <w:rsid w:val="00F64DAB"/>
    <w:rsid w:val="00F70D90"/>
    <w:rsid w:val="00F72DCF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22</cp:revision>
  <cp:lastPrinted>2022-07-01T06:06:00Z</cp:lastPrinted>
  <dcterms:created xsi:type="dcterms:W3CDTF">2022-10-05T16:27:00Z</dcterms:created>
  <dcterms:modified xsi:type="dcterms:W3CDTF">2025-10-01T10:58:00Z</dcterms:modified>
</cp:coreProperties>
</file>