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2163"/>
        <w:gridCol w:w="1418"/>
        <w:gridCol w:w="3536"/>
        <w:gridCol w:w="1277"/>
        <w:gridCol w:w="1001"/>
        <w:gridCol w:w="1173"/>
        <w:gridCol w:w="1151"/>
        <w:gridCol w:w="1466"/>
      </w:tblGrid>
      <w:tr w:rsidR="00BE1143" w:rsidRPr="00EE47A5" w14:paraId="1FC5B9EA" w14:textId="77777777" w:rsidTr="00BE1143">
        <w:trPr>
          <w:jc w:val="center"/>
        </w:trPr>
        <w:tc>
          <w:tcPr>
            <w:tcW w:w="1373" w:type="dxa"/>
            <w:shd w:val="clear" w:color="auto" w:fill="DEEAF6" w:themeFill="accent1" w:themeFillTint="33"/>
            <w:vAlign w:val="center"/>
          </w:tcPr>
          <w:p w14:paraId="2A0F7A75" w14:textId="77777777" w:rsidR="00BE1143" w:rsidRPr="008B1B16" w:rsidRDefault="00BE1143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163" w:type="dxa"/>
            <w:shd w:val="clear" w:color="auto" w:fill="DEEAF6" w:themeFill="accent1" w:themeFillTint="33"/>
            <w:vAlign w:val="center"/>
          </w:tcPr>
          <w:p w14:paraId="2ED99A0B" w14:textId="77777777" w:rsidR="00BE1143" w:rsidRPr="008B1B16" w:rsidRDefault="00BE1143" w:rsidP="00D6575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CF77308" w14:textId="77777777" w:rsidR="00BE1143" w:rsidRPr="00E06154" w:rsidRDefault="00BE1143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3536" w:type="dxa"/>
            <w:shd w:val="clear" w:color="auto" w:fill="DEEAF6" w:themeFill="accent1" w:themeFillTint="33"/>
            <w:vAlign w:val="center"/>
          </w:tcPr>
          <w:p w14:paraId="6C04EE58" w14:textId="77777777" w:rsidR="00BE1143" w:rsidRPr="008B1B16" w:rsidRDefault="00BE1143" w:rsidP="00D65758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7" w:type="dxa"/>
            <w:shd w:val="clear" w:color="auto" w:fill="DEEAF6" w:themeFill="accent1" w:themeFillTint="33"/>
            <w:vAlign w:val="center"/>
          </w:tcPr>
          <w:p w14:paraId="14388A4D" w14:textId="77777777" w:rsidR="00BE1143" w:rsidRPr="008B1B16" w:rsidRDefault="00BE1143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001" w:type="dxa"/>
            <w:shd w:val="clear" w:color="auto" w:fill="DEEAF6" w:themeFill="accent1" w:themeFillTint="33"/>
            <w:vAlign w:val="center"/>
          </w:tcPr>
          <w:p w14:paraId="581E67D7" w14:textId="77777777" w:rsidR="00BE1143" w:rsidRPr="008B1B16" w:rsidRDefault="00BE1143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73" w:type="dxa"/>
            <w:shd w:val="clear" w:color="auto" w:fill="DEEAF6" w:themeFill="accent1" w:themeFillTint="33"/>
            <w:vAlign w:val="center"/>
          </w:tcPr>
          <w:p w14:paraId="218281F8" w14:textId="77777777" w:rsidR="00BE1143" w:rsidRPr="008B1B16" w:rsidRDefault="00BE1143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1" w:type="dxa"/>
            <w:shd w:val="clear" w:color="auto" w:fill="DEEAF6" w:themeFill="accent1" w:themeFillTint="33"/>
            <w:vAlign w:val="center"/>
          </w:tcPr>
          <w:p w14:paraId="26C0B8EC" w14:textId="77777777" w:rsidR="00BE1143" w:rsidRPr="008B1B16" w:rsidRDefault="00BE1143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4A83078E" w14:textId="77777777" w:rsidR="00BE1143" w:rsidRPr="008B1B16" w:rsidRDefault="00BE1143" w:rsidP="00D6575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предавања</w:t>
            </w:r>
          </w:p>
        </w:tc>
      </w:tr>
      <w:tr w:rsidR="00BE1143" w14:paraId="2E44BC93" w14:textId="77777777" w:rsidTr="00BE1143">
        <w:trPr>
          <w:jc w:val="center"/>
        </w:trPr>
        <w:tc>
          <w:tcPr>
            <w:tcW w:w="1373" w:type="dxa"/>
            <w:vAlign w:val="center"/>
          </w:tcPr>
          <w:p w14:paraId="7F7A0BFD" w14:textId="77777777" w:rsidR="00BE1143" w:rsidRDefault="00BE1143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2025/2026.</w:t>
            </w:r>
          </w:p>
        </w:tc>
        <w:tc>
          <w:tcPr>
            <w:tcW w:w="2163" w:type="dxa"/>
            <w:vAlign w:val="center"/>
          </w:tcPr>
          <w:p w14:paraId="082ADBC7" w14:textId="2F2F41E5" w:rsidR="00BE1143" w:rsidRPr="00BE1143" w:rsidRDefault="00BE1143" w:rsidP="00D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Хармоника 4</w:t>
            </w:r>
          </w:p>
        </w:tc>
        <w:tc>
          <w:tcPr>
            <w:tcW w:w="1418" w:type="dxa"/>
            <w:vAlign w:val="center"/>
          </w:tcPr>
          <w:p w14:paraId="6F3E264D" w14:textId="6A5904B0" w:rsidR="00BE1143" w:rsidRDefault="00BE1143" w:rsidP="00D65758">
            <w:pPr>
              <w:jc w:val="center"/>
              <w:rPr>
                <w:lang w:val="sr-Cyrl-BA"/>
              </w:rPr>
            </w:pPr>
            <w:r w:rsidRPr="00C21810">
              <w:rPr>
                <w:lang w:val="sr-Cyrl-BA"/>
              </w:rPr>
              <w:t>21МХХАР</w:t>
            </w:r>
            <w:r>
              <w:rPr>
                <w:lang w:val="sr-Cyrl-BA"/>
              </w:rPr>
              <w:t>4</w:t>
            </w:r>
          </w:p>
        </w:tc>
        <w:tc>
          <w:tcPr>
            <w:tcW w:w="3536" w:type="dxa"/>
            <w:vAlign w:val="center"/>
          </w:tcPr>
          <w:p w14:paraId="3E503CFA" w14:textId="77777777" w:rsidR="00BE1143" w:rsidRDefault="00BE1143" w:rsidP="00D65758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277" w:type="dxa"/>
            <w:vAlign w:val="center"/>
          </w:tcPr>
          <w:p w14:paraId="274016F7" w14:textId="77777777" w:rsidR="00BE1143" w:rsidRDefault="00BE1143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001" w:type="dxa"/>
            <w:vAlign w:val="center"/>
          </w:tcPr>
          <w:p w14:paraId="60BDDAE5" w14:textId="77777777" w:rsidR="00BE1143" w:rsidRPr="00E52260" w:rsidRDefault="00BE1143" w:rsidP="00D6575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2.</w:t>
            </w:r>
          </w:p>
        </w:tc>
        <w:tc>
          <w:tcPr>
            <w:tcW w:w="1173" w:type="dxa"/>
            <w:vAlign w:val="center"/>
          </w:tcPr>
          <w:p w14:paraId="6E8362DF" w14:textId="01398021" w:rsidR="00BE1143" w:rsidRPr="00322CE2" w:rsidRDefault="00BE1143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4.</w:t>
            </w:r>
          </w:p>
        </w:tc>
        <w:tc>
          <w:tcPr>
            <w:tcW w:w="1151" w:type="dxa"/>
            <w:vAlign w:val="center"/>
          </w:tcPr>
          <w:p w14:paraId="4175037E" w14:textId="77777777" w:rsidR="00BE1143" w:rsidRPr="00C21810" w:rsidRDefault="00BE1143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466" w:type="dxa"/>
            <w:vAlign w:val="center"/>
          </w:tcPr>
          <w:p w14:paraId="4113C3A1" w14:textId="77777777" w:rsidR="00BE1143" w:rsidRPr="00C21810" w:rsidRDefault="00BE1143" w:rsidP="00D6575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</w:tr>
    </w:tbl>
    <w:p w14:paraId="182C7CD0" w14:textId="29EE46BE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BE1143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1B3E36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5ED4A13E" w:rsidR="00AF1CEB" w:rsidRPr="009F0721" w:rsidRDefault="001B3E3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36A8A701" w:rsidR="00AF1CEB" w:rsidRDefault="00BE1143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092819" w:rsidRPr="00D00B6C" w14:paraId="2FA16F0F" w14:textId="77777777" w:rsidTr="001B3E36">
        <w:trPr>
          <w:jc w:val="center"/>
        </w:trPr>
        <w:tc>
          <w:tcPr>
            <w:tcW w:w="1129" w:type="dxa"/>
            <w:vAlign w:val="center"/>
          </w:tcPr>
          <w:p w14:paraId="5B5FB702" w14:textId="77777777" w:rsidR="00092819" w:rsidRPr="00BF283C" w:rsidRDefault="00092819" w:rsidP="00092819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1C01666B" w:rsidR="00092819" w:rsidRDefault="00092819" w:rsidP="00092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49C2D380" w:rsidR="00092819" w:rsidRPr="004B42E9" w:rsidRDefault="00092819" w:rsidP="00092819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други семестар </w:t>
            </w:r>
          </w:p>
        </w:tc>
        <w:tc>
          <w:tcPr>
            <w:tcW w:w="1407" w:type="dxa"/>
            <w:vAlign w:val="center"/>
          </w:tcPr>
          <w:p w14:paraId="75382558" w14:textId="5F8D019B" w:rsidR="00092819" w:rsidRDefault="00634135" w:rsidP="00092819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336D1586" w:rsidR="00092819" w:rsidRDefault="0023009D" w:rsidP="00092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="00092819" w:rsidRPr="007154A4">
              <w:t>.</w:t>
            </w:r>
            <w:r>
              <w:rPr>
                <w:lang w:val="sr-Cyrl-BA"/>
              </w:rPr>
              <w:t>2</w:t>
            </w:r>
            <w:r w:rsidR="00092819" w:rsidRPr="007154A4">
              <w:t>.2</w:t>
            </w:r>
            <w:r>
              <w:rPr>
                <w:lang w:val="sr-Cyrl-BA"/>
              </w:rPr>
              <w:t>6</w:t>
            </w:r>
            <w:r w:rsidR="00092819" w:rsidRPr="007154A4">
              <w:t>.</w:t>
            </w:r>
          </w:p>
        </w:tc>
        <w:tc>
          <w:tcPr>
            <w:tcW w:w="1531" w:type="dxa"/>
            <w:vAlign w:val="center"/>
          </w:tcPr>
          <w:p w14:paraId="6EB81FBF" w14:textId="2EF6697C" w:rsidR="00092819" w:rsidRPr="00C21810" w:rsidRDefault="00634135" w:rsidP="00092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73CC05B1" w14:textId="77777777" w:rsidR="00092819" w:rsidRDefault="00092819" w:rsidP="00092819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092819" w:rsidRPr="00711D55" w:rsidRDefault="00092819" w:rsidP="00092819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3D2873F9" w:rsidR="00092819" w:rsidRPr="00C21810" w:rsidRDefault="00634135" w:rsidP="00092819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54F755BF" w14:textId="3E8FFCB1" w:rsidR="00092819" w:rsidRPr="004B42E9" w:rsidRDefault="00092819" w:rsidP="00092819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220DB6" w14:paraId="3A465CFF" w14:textId="77777777" w:rsidTr="001B3E36">
        <w:trPr>
          <w:jc w:val="center"/>
        </w:trPr>
        <w:tc>
          <w:tcPr>
            <w:tcW w:w="1129" w:type="dxa"/>
            <w:vAlign w:val="center"/>
          </w:tcPr>
          <w:p w14:paraId="5F2E50CA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5AE766D3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66409088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Избор и анализа индивидуалних програма у складу са силабусима </w:t>
            </w:r>
          </w:p>
        </w:tc>
        <w:tc>
          <w:tcPr>
            <w:tcW w:w="1407" w:type="dxa"/>
            <w:vAlign w:val="center"/>
          </w:tcPr>
          <w:p w14:paraId="2077BCC5" w14:textId="2A46D7D4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675BE448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Pr="007154A4">
              <w:t>.</w:t>
            </w:r>
            <w:r>
              <w:rPr>
                <w:lang w:val="sr-Cyrl-BA"/>
              </w:rPr>
              <w:t>2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5538C8C" w14:textId="1FCC16A1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5A508651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23009D" w:rsidRPr="00390F1C" w:rsidRDefault="0023009D" w:rsidP="0023009D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0A7BE09F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77B01C9B" w14:textId="1B4CDC8E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220DB6" w14:paraId="260615FE" w14:textId="77777777" w:rsidTr="001B3E36">
        <w:trPr>
          <w:jc w:val="center"/>
        </w:trPr>
        <w:tc>
          <w:tcPr>
            <w:tcW w:w="1129" w:type="dxa"/>
            <w:vAlign w:val="center"/>
          </w:tcPr>
          <w:p w14:paraId="386A71B0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6886AE3B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4989AEEF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Рад на анализи нотног текста лирске композиције</w:t>
            </w:r>
          </w:p>
        </w:tc>
        <w:tc>
          <w:tcPr>
            <w:tcW w:w="1407" w:type="dxa"/>
            <w:vAlign w:val="center"/>
          </w:tcPr>
          <w:p w14:paraId="091FDF2B" w14:textId="00FD1A90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24120AA3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B1239EB" w14:textId="7F4E00A5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01A34191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34C56CCA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272087CA" w14:textId="6EB5EFE7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220DB6" w14:paraId="25B23F18" w14:textId="77777777" w:rsidTr="001B3E36">
        <w:trPr>
          <w:jc w:val="center"/>
        </w:trPr>
        <w:tc>
          <w:tcPr>
            <w:tcW w:w="1129" w:type="dxa"/>
            <w:vAlign w:val="center"/>
          </w:tcPr>
          <w:p w14:paraId="5286814C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7F0E1C18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6C9C4907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Извођачка редакција и апликатура лирске композиције</w:t>
            </w:r>
          </w:p>
        </w:tc>
        <w:tc>
          <w:tcPr>
            <w:tcW w:w="1407" w:type="dxa"/>
            <w:vAlign w:val="center"/>
          </w:tcPr>
          <w:p w14:paraId="67F65708" w14:textId="15A1513B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3DC3464B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7270D9D7" w14:textId="1B5BF24B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5F8FC5CF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2048F739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247E8B49" w14:textId="54C15339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220DB6" w14:paraId="0080BD30" w14:textId="77777777" w:rsidTr="001B3E36">
        <w:trPr>
          <w:jc w:val="center"/>
        </w:trPr>
        <w:tc>
          <w:tcPr>
            <w:tcW w:w="1129" w:type="dxa"/>
            <w:vAlign w:val="center"/>
          </w:tcPr>
          <w:p w14:paraId="422B51D0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77E91F15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2147C4EF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План промјена и техника вођења мијеха у лирском комаду</w:t>
            </w:r>
          </w:p>
        </w:tc>
        <w:tc>
          <w:tcPr>
            <w:tcW w:w="1407" w:type="dxa"/>
            <w:vAlign w:val="center"/>
          </w:tcPr>
          <w:p w14:paraId="2B17A0FF" w14:textId="2B516096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2E33E881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34D00B7D" w14:textId="6FA58B37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26706A07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1BF756FA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668B13BA" w14:textId="17A2978A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220DB6" w14:paraId="5C163D29" w14:textId="77777777" w:rsidTr="001B3E36">
        <w:trPr>
          <w:jc w:val="center"/>
        </w:trPr>
        <w:tc>
          <w:tcPr>
            <w:tcW w:w="1129" w:type="dxa"/>
            <w:vAlign w:val="center"/>
          </w:tcPr>
          <w:p w14:paraId="65E67C27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35AE84FF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0AA4B965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Регистрација лирског комада и план промјена регистара у оба мануала у складу са индивидуалним могућностима</w:t>
            </w:r>
          </w:p>
        </w:tc>
        <w:tc>
          <w:tcPr>
            <w:tcW w:w="1407" w:type="dxa"/>
            <w:vAlign w:val="center"/>
          </w:tcPr>
          <w:p w14:paraId="7C15378E" w14:textId="683A7FF1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4171F0A1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921D719" w14:textId="2D175727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3FD1A04B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2C90AB7E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26FD3CE7" w14:textId="539C36D7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220DB6" w14:paraId="281A5FE4" w14:textId="77777777" w:rsidTr="001B3E36">
        <w:trPr>
          <w:jc w:val="center"/>
        </w:trPr>
        <w:tc>
          <w:tcPr>
            <w:tcW w:w="1129" w:type="dxa"/>
            <w:vAlign w:val="center"/>
          </w:tcPr>
          <w:p w14:paraId="5C354687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07C54DAE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15E99645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Рад на агогици и постизању  виртуозности</w:t>
            </w:r>
          </w:p>
        </w:tc>
        <w:tc>
          <w:tcPr>
            <w:tcW w:w="1407" w:type="dxa"/>
            <w:vAlign w:val="center"/>
          </w:tcPr>
          <w:p w14:paraId="64703ED7" w14:textId="0B3F91F7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420FE505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Pr="007154A4">
              <w:t>.</w:t>
            </w:r>
            <w:r>
              <w:rPr>
                <w:lang w:val="sr-Cyrl-BA"/>
              </w:rPr>
              <w:t>3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ABA2586" w14:textId="4051143D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4592116C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0A262306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0641DF26" w14:textId="2AF0A84E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220DB6" w14:paraId="2BA52A4D" w14:textId="77777777" w:rsidTr="001B3E36">
        <w:trPr>
          <w:jc w:val="center"/>
        </w:trPr>
        <w:tc>
          <w:tcPr>
            <w:tcW w:w="1129" w:type="dxa"/>
            <w:vAlign w:val="center"/>
          </w:tcPr>
          <w:p w14:paraId="16DD7251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487741A7" w14:textId="7226F74C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70210E2A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нотног текста дјела цикличног облика</w:t>
            </w:r>
          </w:p>
        </w:tc>
        <w:tc>
          <w:tcPr>
            <w:tcW w:w="1407" w:type="dxa"/>
            <w:vAlign w:val="center"/>
          </w:tcPr>
          <w:p w14:paraId="5E961A23" w14:textId="4DCE67BD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01872BC1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F6D4BED" w14:textId="7CDA4F4A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69060A62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31A3428C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1CBD77AF" w14:textId="6D7575C6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9F0721" w14:paraId="3F2FB18C" w14:textId="77777777" w:rsidTr="001B3E36">
        <w:trPr>
          <w:jc w:val="center"/>
        </w:trPr>
        <w:tc>
          <w:tcPr>
            <w:tcW w:w="1129" w:type="dxa"/>
            <w:vAlign w:val="center"/>
          </w:tcPr>
          <w:p w14:paraId="7A548883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276" w:type="dxa"/>
            <w:vAlign w:val="center"/>
          </w:tcPr>
          <w:p w14:paraId="180600CE" w14:textId="3CBBC531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317B7E64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Извођачка редакција и апликатура ставова цикличног дјела</w:t>
            </w:r>
          </w:p>
        </w:tc>
        <w:tc>
          <w:tcPr>
            <w:tcW w:w="1407" w:type="dxa"/>
            <w:vAlign w:val="center"/>
          </w:tcPr>
          <w:p w14:paraId="7EC3D61F" w14:textId="6771DE46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66AE9767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3CF9489" w14:textId="2AEFCB8A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6E68BF21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3A3181F1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7E312A46" w14:textId="4E342B09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9F0721" w14:paraId="6FC10D1F" w14:textId="77777777" w:rsidTr="001B3E36">
        <w:trPr>
          <w:jc w:val="center"/>
        </w:trPr>
        <w:tc>
          <w:tcPr>
            <w:tcW w:w="1129" w:type="dxa"/>
            <w:vAlign w:val="center"/>
          </w:tcPr>
          <w:p w14:paraId="23BB13EA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3D6EAA6E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1CDEDB95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План промјена мијеха и регистрација дјела крупне форме у оба мануала</w:t>
            </w:r>
          </w:p>
        </w:tc>
        <w:tc>
          <w:tcPr>
            <w:tcW w:w="1407" w:type="dxa"/>
            <w:vAlign w:val="center"/>
          </w:tcPr>
          <w:p w14:paraId="2AEF0AF1" w14:textId="580AC33C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4B284610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638FA64E" w14:textId="20DDDAAE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204D4FFB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3CB091BE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0A76199B" w14:textId="4263C6B8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9F0721" w14:paraId="7E9B022F" w14:textId="77777777" w:rsidTr="001B3E36">
        <w:trPr>
          <w:jc w:val="center"/>
        </w:trPr>
        <w:tc>
          <w:tcPr>
            <w:tcW w:w="1129" w:type="dxa"/>
            <w:vAlign w:val="center"/>
          </w:tcPr>
          <w:p w14:paraId="5C2158D8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13139974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42AD1D2D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Рад на агогици, темпу и лакоћи свирања виртуозних дијелова цикличних ставова</w:t>
            </w:r>
          </w:p>
        </w:tc>
        <w:tc>
          <w:tcPr>
            <w:tcW w:w="1407" w:type="dxa"/>
            <w:vAlign w:val="center"/>
          </w:tcPr>
          <w:p w14:paraId="05D5362E" w14:textId="42DAED2F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5E0B1A68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 w:rsidRPr="007154A4">
              <w:t>.</w:t>
            </w:r>
            <w:r>
              <w:rPr>
                <w:lang w:val="sr-Cyrl-BA"/>
              </w:rPr>
              <w:t>4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094A649" w14:textId="79A913C0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593E6EEE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4ABE21F5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60783520" w14:textId="08CB6181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9F0721" w14:paraId="7D8B8EF0" w14:textId="77777777" w:rsidTr="001B3E36">
        <w:trPr>
          <w:jc w:val="center"/>
        </w:trPr>
        <w:tc>
          <w:tcPr>
            <w:tcW w:w="1129" w:type="dxa"/>
            <w:vAlign w:val="center"/>
          </w:tcPr>
          <w:p w14:paraId="1BAFC50E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04B0AAC6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271F48B4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 xml:space="preserve">Просвиравање цикличног дјела у цјелости у циљу провјере и постизања физичке спремности за извођење </w:t>
            </w:r>
          </w:p>
        </w:tc>
        <w:tc>
          <w:tcPr>
            <w:tcW w:w="1407" w:type="dxa"/>
            <w:vAlign w:val="center"/>
          </w:tcPr>
          <w:p w14:paraId="53B1688E" w14:textId="572D2B08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0DFC2197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0EBBBB7" w14:textId="31716941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6D67ACAA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06C88B66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62CD6AEA" w14:textId="7D685179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9F0721" w14:paraId="391C638C" w14:textId="77777777" w:rsidTr="001B3E36">
        <w:trPr>
          <w:jc w:val="center"/>
        </w:trPr>
        <w:tc>
          <w:tcPr>
            <w:tcW w:w="1129" w:type="dxa"/>
            <w:vAlign w:val="center"/>
          </w:tcPr>
          <w:p w14:paraId="6DF777A8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3617615A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66F9163C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Преглед програма за испит у цјелости</w:t>
            </w:r>
          </w:p>
        </w:tc>
        <w:tc>
          <w:tcPr>
            <w:tcW w:w="1407" w:type="dxa"/>
            <w:vAlign w:val="center"/>
          </w:tcPr>
          <w:p w14:paraId="2F30BA6D" w14:textId="67D9922F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6041D921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125A847F" w14:textId="2BAA553A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7030AACF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3465CF75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70F3193E" w14:textId="260A9754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9F0721" w14:paraId="0F927C6E" w14:textId="77777777" w:rsidTr="001B3E36">
        <w:trPr>
          <w:jc w:val="center"/>
        </w:trPr>
        <w:tc>
          <w:tcPr>
            <w:tcW w:w="1129" w:type="dxa"/>
            <w:vAlign w:val="center"/>
          </w:tcPr>
          <w:p w14:paraId="1123CDCD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730AA77F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5EAB1C61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rFonts w:eastAsia="Arial"/>
                <w:sz w:val="22"/>
                <w:lang w:val="sr-Cyrl-RS"/>
              </w:rPr>
              <w:t>Припрема за сценски наступ у различитим акустичним условима</w:t>
            </w:r>
          </w:p>
        </w:tc>
        <w:tc>
          <w:tcPr>
            <w:tcW w:w="1407" w:type="dxa"/>
            <w:vAlign w:val="center"/>
          </w:tcPr>
          <w:p w14:paraId="56FA2F2A" w14:textId="7EE20D09" w:rsidR="0023009D" w:rsidRPr="0065057C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58AC64F4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5C17610D" w14:textId="15452620" w:rsidR="0023009D" w:rsidRPr="00AC5D39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581A5F95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33AF0275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1B867064" w14:textId="7F5C3B77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23009D" w:rsidRPr="009F0721" w14:paraId="41B59CEB" w14:textId="77777777" w:rsidTr="001B3E36">
        <w:trPr>
          <w:jc w:val="center"/>
        </w:trPr>
        <w:tc>
          <w:tcPr>
            <w:tcW w:w="1129" w:type="dxa"/>
            <w:vAlign w:val="center"/>
          </w:tcPr>
          <w:p w14:paraId="01BC421C" w14:textId="77777777" w:rsidR="0023009D" w:rsidRPr="00BF283C" w:rsidRDefault="0023009D" w:rsidP="0023009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7D4D881D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103B49A2" w:rsidR="0023009D" w:rsidRPr="004B42E9" w:rsidRDefault="0023009D" w:rsidP="0023009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Провјера спремности за јавно приказивање свих предиспитних и испитних обавеза.</w:t>
            </w:r>
          </w:p>
        </w:tc>
        <w:tc>
          <w:tcPr>
            <w:tcW w:w="1407" w:type="dxa"/>
            <w:vAlign w:val="center"/>
          </w:tcPr>
          <w:p w14:paraId="3E483D46" w14:textId="4877E87F" w:rsidR="0023009D" w:rsidRDefault="0023009D" w:rsidP="0023009D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69A75B1C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Pr="007154A4">
              <w:t>.</w:t>
            </w:r>
            <w:r>
              <w:rPr>
                <w:lang w:val="sr-Cyrl-BA"/>
              </w:rPr>
              <w:t>5</w:t>
            </w:r>
            <w:r w:rsidRPr="007154A4">
              <w:t>.2</w:t>
            </w:r>
            <w:r>
              <w:rPr>
                <w:lang w:val="sr-Cyrl-BA"/>
              </w:rPr>
              <w:t>6</w:t>
            </w:r>
            <w:r w:rsidRPr="007154A4">
              <w:t>.</w:t>
            </w:r>
          </w:p>
        </w:tc>
        <w:tc>
          <w:tcPr>
            <w:tcW w:w="1531" w:type="dxa"/>
            <w:vAlign w:val="center"/>
          </w:tcPr>
          <w:p w14:paraId="276AD22E" w14:textId="26C0AC09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09:30-12:30</w:t>
            </w:r>
          </w:p>
        </w:tc>
        <w:tc>
          <w:tcPr>
            <w:tcW w:w="1531" w:type="dxa"/>
            <w:vAlign w:val="center"/>
          </w:tcPr>
          <w:p w14:paraId="357C0BE5" w14:textId="77777777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23009D" w:rsidRDefault="0023009D" w:rsidP="0023009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3B33D470" w:rsidR="0023009D" w:rsidRDefault="0023009D" w:rsidP="0023009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4</w:t>
            </w:r>
          </w:p>
        </w:tc>
        <w:tc>
          <w:tcPr>
            <w:tcW w:w="2268" w:type="dxa"/>
            <w:vAlign w:val="center"/>
          </w:tcPr>
          <w:p w14:paraId="5BB4C9FC" w14:textId="10624F27" w:rsidR="0023009D" w:rsidRPr="004B42E9" w:rsidRDefault="0023009D" w:rsidP="0023009D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2E8999B7" w14:textId="77777777" w:rsidR="00AE7DFE" w:rsidRPr="0077367A" w:rsidRDefault="00AE7DFE" w:rsidP="00AE7DFE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92819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B3E36"/>
    <w:rsid w:val="001C370D"/>
    <w:rsid w:val="001D797C"/>
    <w:rsid w:val="001E2CDA"/>
    <w:rsid w:val="001E5339"/>
    <w:rsid w:val="001F54CD"/>
    <w:rsid w:val="00220DB6"/>
    <w:rsid w:val="00222C39"/>
    <w:rsid w:val="00225EE8"/>
    <w:rsid w:val="0023009D"/>
    <w:rsid w:val="00274F5F"/>
    <w:rsid w:val="00290BF5"/>
    <w:rsid w:val="00294931"/>
    <w:rsid w:val="002A255C"/>
    <w:rsid w:val="002A7CDA"/>
    <w:rsid w:val="002C5BCC"/>
    <w:rsid w:val="002C7CFA"/>
    <w:rsid w:val="002E037D"/>
    <w:rsid w:val="00314A36"/>
    <w:rsid w:val="00322CE2"/>
    <w:rsid w:val="0033556D"/>
    <w:rsid w:val="00352459"/>
    <w:rsid w:val="003568B4"/>
    <w:rsid w:val="00385D97"/>
    <w:rsid w:val="00390F1C"/>
    <w:rsid w:val="0039351A"/>
    <w:rsid w:val="00397133"/>
    <w:rsid w:val="003D3CF9"/>
    <w:rsid w:val="003D5E20"/>
    <w:rsid w:val="0040123F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135"/>
    <w:rsid w:val="00634E48"/>
    <w:rsid w:val="00647E67"/>
    <w:rsid w:val="0065057C"/>
    <w:rsid w:val="00665796"/>
    <w:rsid w:val="0068404B"/>
    <w:rsid w:val="00685B50"/>
    <w:rsid w:val="006966C4"/>
    <w:rsid w:val="006B10C0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469F0"/>
    <w:rsid w:val="00850D73"/>
    <w:rsid w:val="008717F9"/>
    <w:rsid w:val="008B1B16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E47FD"/>
    <w:rsid w:val="00AE7DFE"/>
    <w:rsid w:val="00AF1CEB"/>
    <w:rsid w:val="00B53AE0"/>
    <w:rsid w:val="00BE1143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66660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34429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18</cp:revision>
  <cp:lastPrinted>2022-07-01T06:06:00Z</cp:lastPrinted>
  <dcterms:created xsi:type="dcterms:W3CDTF">2022-10-05T16:27:00Z</dcterms:created>
  <dcterms:modified xsi:type="dcterms:W3CDTF">2025-09-30T21:33:00Z</dcterms:modified>
</cp:coreProperties>
</file>