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90" w:rsidRPr="00EC4090" w:rsidRDefault="00EC4090" w:rsidP="00EC4090">
      <w:pPr>
        <w:rPr>
          <w:b/>
        </w:rPr>
      </w:pPr>
      <w:r w:rsidRPr="00EC4090">
        <w:rPr>
          <w:b/>
        </w:rPr>
        <w:t>Tekst izložbe</w:t>
      </w:r>
      <w:bookmarkStart w:id="0" w:name="_GoBack"/>
      <w:bookmarkEnd w:id="0"/>
    </w:p>
    <w:p w:rsidR="00EC4090" w:rsidRPr="00EC4090" w:rsidRDefault="00EC4090" w:rsidP="00EC4090">
      <w:pPr>
        <w:pStyle w:val="BasicParagraph"/>
        <w:suppressAutoHyphens/>
        <w:jc w:val="both"/>
        <w:rPr>
          <w:rFonts w:ascii="HelveticaNeueLT Pro 35 Th" w:hAnsi="HelveticaNeueLT Pro 35 Th" w:cs="HelveticaNeueLT Pro 35 Th"/>
          <w:spacing w:val="3"/>
          <w:lang w:val="sl-SI"/>
        </w:rPr>
      </w:pPr>
      <w:r w:rsidRPr="00EC4090">
        <w:rPr>
          <w:rFonts w:ascii="HelveticaNeueLT Pro 35 Th" w:hAnsi="HelveticaNeueLT Pro 35 Th" w:cs="HelveticaNeueLT Pro 35 Th"/>
          <w:spacing w:val="3"/>
          <w:lang w:val="sl-SI"/>
        </w:rPr>
        <w:t xml:space="preserve">»POLYLEG 0.1 -  časovna matrica upodobitve« je stičišče predstavitve znanstvenih dognanj s presekom intervencije vizualno umetniških posegov. Skupaj tvorijo konglomerat upodobitev oblik - to je tistih sporočilnih vrednosti, ki vplivajo na vsebinske transformacije vizualnega koda. </w:t>
      </w:r>
    </w:p>
    <w:p w:rsidR="00EC4090" w:rsidRPr="00EC4090" w:rsidRDefault="00EC4090" w:rsidP="00EC4090">
      <w:pPr>
        <w:pStyle w:val="BasicParagraph"/>
        <w:suppressAutoHyphens/>
        <w:jc w:val="both"/>
        <w:rPr>
          <w:rFonts w:ascii="HelveticaNeueLT Pro 35 Th" w:hAnsi="HelveticaNeueLT Pro 35 Th" w:cs="HelveticaNeueLT Pro 35 Th"/>
          <w:spacing w:val="3"/>
          <w:lang w:val="sl-SI"/>
        </w:rPr>
      </w:pPr>
      <w:r w:rsidRPr="00EC4090">
        <w:rPr>
          <w:rFonts w:ascii="HelveticaNeueLT Pro 35 Th" w:hAnsi="HelveticaNeueLT Pro 35 Th" w:cs="HelveticaNeueLT Pro 35 Th"/>
          <w:spacing w:val="3"/>
          <w:lang w:val="sl-SI"/>
        </w:rPr>
        <w:t xml:space="preserve">V ta namen se z interdisciplinarnim pristopom iz zgodovinskih kontekstov, časovnih razvojev in sprememb na podlagi evolucijskih smernic tvori estetizacija. V procesu sledi spremljanje predpostavk konstrukta novih futurističnih form, ki se vežejo na sporočilni prenos koda vidnega, </w:t>
      </w:r>
      <w:proofErr w:type="spellStart"/>
      <w:r w:rsidRPr="00EC4090">
        <w:rPr>
          <w:rFonts w:ascii="HelveticaNeueLT Pro 35 Th" w:hAnsi="HelveticaNeueLT Pro 35 Th" w:cs="HelveticaNeueLT Pro 35 Th"/>
          <w:spacing w:val="3"/>
          <w:lang w:val="sl-SI"/>
        </w:rPr>
        <w:t>dekodificiranega</w:t>
      </w:r>
      <w:proofErr w:type="spellEnd"/>
      <w:r w:rsidRPr="00EC4090">
        <w:rPr>
          <w:rFonts w:ascii="HelveticaNeueLT Pro 35 Th" w:hAnsi="HelveticaNeueLT Pro 35 Th" w:cs="HelveticaNeueLT Pro 35 Th"/>
          <w:spacing w:val="3"/>
          <w:lang w:val="sl-SI"/>
        </w:rPr>
        <w:t xml:space="preserve"> in haptičnega zaznavanja.  </w:t>
      </w:r>
    </w:p>
    <w:p w:rsidR="00EC4090" w:rsidRPr="00EC4090" w:rsidRDefault="00EC4090" w:rsidP="00EC4090">
      <w:pPr>
        <w:pStyle w:val="BasicParagraph"/>
        <w:suppressAutoHyphens/>
        <w:jc w:val="both"/>
        <w:rPr>
          <w:rFonts w:ascii="HelveticaNeueLT Pro 35 Th" w:hAnsi="HelveticaNeueLT Pro 35 Th" w:cs="HelveticaNeueLT Pro 35 Th"/>
          <w:spacing w:val="3"/>
          <w:lang w:val="sl-SI"/>
        </w:rPr>
      </w:pPr>
      <w:r w:rsidRPr="00EC4090">
        <w:rPr>
          <w:rFonts w:ascii="HelveticaNeueLT Pro 35 Th" w:hAnsi="HelveticaNeueLT Pro 35 Th" w:cs="HelveticaNeueLT Pro 35 Th"/>
          <w:spacing w:val="3"/>
          <w:lang w:val="sl-SI"/>
        </w:rPr>
        <w:t xml:space="preserve">»POLYLEG 0.1 -  časovna matrica upodobitve« predstavlja ponazoritev umetno zgrajene oblike na podlagi znanstvenih dosežkov, ki se porajajo v večplastni obliki. Skozi umetniško in znanstveno predstavitev dojemanja podatkovnih in slikovnih baz razvito v </w:t>
      </w:r>
      <w:proofErr w:type="spellStart"/>
      <w:r w:rsidRPr="00EC4090">
        <w:rPr>
          <w:rFonts w:ascii="HelveticaNeueLT Pro 35 Th" w:hAnsi="HelveticaNeueLT Pro 35 Th" w:cs="HelveticaNeueLT Pro 35 Th"/>
          <w:spacing w:val="3"/>
          <w:lang w:val="sl-SI"/>
        </w:rPr>
        <w:t>multisenzorno</w:t>
      </w:r>
      <w:proofErr w:type="spellEnd"/>
      <w:r w:rsidRPr="00EC4090">
        <w:rPr>
          <w:rFonts w:ascii="HelveticaNeueLT Pro 35 Th" w:hAnsi="HelveticaNeueLT Pro 35 Th" w:cs="HelveticaNeueLT Pro 35 Th"/>
          <w:spacing w:val="3"/>
          <w:lang w:val="sl-SI"/>
        </w:rPr>
        <w:t xml:space="preserve"> izkušenjsko podoživljanje se obiskovalec znajde umeščen v na novo zgrajeno obliko. Individualizirano dojemanje, ki ga lahko opišemo zgolj skozi ambivalentno </w:t>
      </w:r>
      <w:proofErr w:type="spellStart"/>
      <w:r w:rsidRPr="00EC4090">
        <w:rPr>
          <w:rFonts w:ascii="HelveticaNeueLT Pro 35 Th" w:hAnsi="HelveticaNeueLT Pro 35 Th" w:cs="HelveticaNeueLT Pro 35 Th"/>
          <w:spacing w:val="3"/>
          <w:lang w:val="sl-SI"/>
        </w:rPr>
        <w:t>multivokalnost</w:t>
      </w:r>
      <w:proofErr w:type="spellEnd"/>
      <w:r w:rsidRPr="00EC4090">
        <w:rPr>
          <w:rFonts w:ascii="HelveticaNeueLT Pro 35 Th" w:hAnsi="HelveticaNeueLT Pro 35 Th" w:cs="HelveticaNeueLT Pro 35 Th"/>
          <w:spacing w:val="3"/>
          <w:lang w:val="sl-SI"/>
        </w:rPr>
        <w:t xml:space="preserve"> sprejemanja in zavračanja umetnosti, tvori bazični pogoj za aktivni vstop v diskurzivno polje razumevanja vloge znanosti in umetnosti v prihodnosti.</w:t>
      </w:r>
    </w:p>
    <w:p w:rsidR="00EC4090" w:rsidRPr="00EC4090" w:rsidRDefault="00EC4090" w:rsidP="00EC4090">
      <w:pPr>
        <w:pStyle w:val="BasicParagraph"/>
        <w:suppressAutoHyphens/>
        <w:jc w:val="both"/>
        <w:rPr>
          <w:rFonts w:ascii="HelveticaNeueLT Pro 35 Th" w:hAnsi="HelveticaNeueLT Pro 35 Th" w:cs="HelveticaNeueLT Pro 35 Th"/>
          <w:spacing w:val="3"/>
          <w:lang w:val="sl-SI"/>
        </w:rPr>
      </w:pPr>
      <w:r w:rsidRPr="00EC4090">
        <w:rPr>
          <w:rFonts w:ascii="HelveticaNeueLT Pro 35 Th" w:hAnsi="HelveticaNeueLT Pro 35 Th" w:cs="HelveticaNeueLT Pro 35 Th"/>
          <w:spacing w:val="3"/>
          <w:lang w:val="sl-SI"/>
        </w:rPr>
        <w:t xml:space="preserve">Proces delovanja znanosti, kot tudi umetnosti, se nahaja globoko zasidran v njuni sposobnosti, da usmerjata obnašanje opazovalcev ter pogojujeta rezultate delovanja. S tem oblikujeta strukture utemeljene na omejujočih pravilih ter normah obnašanja. S spajanjem obeh v praksah, kjer se meje izbrišejo in kjer fluidnost kreativnih praks preseže formalne omejitve, se lahko ponovno vrnemo na začetek. Soočimo se temeljnimi gradniki sveta, ki nas obdaja, z vseprisotnimi izvornimi </w:t>
      </w:r>
      <w:proofErr w:type="spellStart"/>
      <w:r w:rsidRPr="00EC4090">
        <w:rPr>
          <w:rFonts w:ascii="HelveticaNeueLT Pro 35 Th" w:hAnsi="HelveticaNeueLT Pro 35 Th" w:cs="HelveticaNeueLT Pro 35 Th"/>
          <w:spacing w:val="3"/>
          <w:lang w:val="sl-SI"/>
        </w:rPr>
        <w:t>gibalci</w:t>
      </w:r>
      <w:proofErr w:type="spellEnd"/>
      <w:r w:rsidRPr="00EC4090">
        <w:rPr>
          <w:rFonts w:ascii="HelveticaNeueLT Pro 35 Th" w:hAnsi="HelveticaNeueLT Pro 35 Th" w:cs="HelveticaNeueLT Pro 35 Th"/>
          <w:spacing w:val="3"/>
          <w:lang w:val="sl-SI"/>
        </w:rPr>
        <w:t>, s pospeševalci kreativnosti – kot prvega sva za predstavitev izbrala sladkor.</w:t>
      </w:r>
    </w:p>
    <w:p w:rsidR="00EC4090" w:rsidRPr="00EC4090" w:rsidRDefault="00EC4090" w:rsidP="00EC4090">
      <w:pPr>
        <w:pStyle w:val="BasicParagraph"/>
        <w:suppressAutoHyphens/>
        <w:jc w:val="both"/>
        <w:rPr>
          <w:rFonts w:ascii="HelveticaNeueLT Pro 35 Th" w:hAnsi="HelveticaNeueLT Pro 35 Th" w:cs="HelveticaNeueLT Pro 35 Th"/>
          <w:spacing w:val="3"/>
          <w:lang w:val="sl-SI"/>
        </w:rPr>
      </w:pPr>
      <w:r w:rsidRPr="00EC4090">
        <w:rPr>
          <w:rFonts w:ascii="HelveticaNeueLT Pro 35 Th" w:hAnsi="HelveticaNeueLT Pro 35 Th" w:cs="HelveticaNeueLT Pro 35 Th"/>
          <w:spacing w:val="3"/>
          <w:lang w:val="sl-SI"/>
        </w:rPr>
        <w:t>Sladkor je zanimiva tema, ker je vseprisoten in provokativen. Gre za dobrino, ki jo lahko analiziramo/prikažemo iz številnih perspektiv, se osredotočimo na njeno produktivno genezo, okoljski vpliv, povezave z zdravjem ter celo kulturno in simbolično breme, ki ga nosi.  V času, ko zaradi splošne dostopnosti njegova prekomerna uporaba izzove zasvojenosti podobno hrepenenje, se moramo osredotočiti na njegov kulturni pomen ter kreativni potencial. Da bi razumeli žličko belih kristalčkov moramo v historični perspektivi opazovati evolucijo, suženjstvo, kreativnost, zasvojenost, umetnost, debelost, agresivnost, emancipacijo, revščino… neskončno listo pojmov, ki so nas zaznamovali kot biološko vrsto in kot kreativne osebke. »POLYLEG 0.1 -  časovna matrica upodobitve« je zgolj povečava gradnikov sodobne družbe.</w:t>
      </w:r>
    </w:p>
    <w:p w:rsidR="00EC4090" w:rsidRPr="00EC4090" w:rsidRDefault="00EC4090" w:rsidP="00EC4090">
      <w:pPr>
        <w:pStyle w:val="BasicParagraph"/>
        <w:suppressAutoHyphens/>
        <w:jc w:val="both"/>
        <w:rPr>
          <w:rFonts w:ascii="HelveticaNeueLT Pro 35 Th" w:hAnsi="HelveticaNeueLT Pro 35 Th" w:cs="HelveticaNeueLT Pro 35 Th"/>
          <w:spacing w:val="3"/>
          <w:lang w:val="sl-SI"/>
        </w:rPr>
      </w:pPr>
    </w:p>
    <w:p w:rsidR="00EC4090" w:rsidRPr="00EC4090" w:rsidRDefault="00EC4090" w:rsidP="00EC4090">
      <w:pPr>
        <w:pStyle w:val="BasicParagraph"/>
        <w:suppressAutoHyphens/>
        <w:jc w:val="both"/>
        <w:rPr>
          <w:rFonts w:ascii="HelveticaNeueLT Pro 35 Th" w:hAnsi="HelveticaNeueLT Pro 35 Th" w:cs="HelveticaNeueLT Pro 35 Th"/>
          <w:spacing w:val="3"/>
          <w:lang w:val="sl-SI"/>
        </w:rPr>
      </w:pPr>
    </w:p>
    <w:p w:rsidR="00EC4090" w:rsidRPr="00EC4090" w:rsidRDefault="00EC4090" w:rsidP="00EC4090">
      <w:pPr>
        <w:pStyle w:val="BasicParagraph"/>
        <w:suppressAutoHyphens/>
        <w:jc w:val="both"/>
        <w:rPr>
          <w:rFonts w:ascii="HelveticaNeueLT Pro 35 Th" w:hAnsi="HelveticaNeueLT Pro 35 Th" w:cs="HelveticaNeueLT Pro 35 Th"/>
          <w:b/>
          <w:spacing w:val="3"/>
          <w:lang w:val="sl-SI"/>
        </w:rPr>
      </w:pPr>
      <w:proofErr w:type="spellStart"/>
      <w:r w:rsidRPr="00EC4090">
        <w:rPr>
          <w:rFonts w:ascii="HelveticaNeueLT Pro 35 Th" w:hAnsi="HelveticaNeueLT Pro 35 Th" w:cs="HelveticaNeueLT Pro 35 Th"/>
          <w:b/>
          <w:spacing w:val="3"/>
          <w:lang w:val="sl-SI"/>
        </w:rPr>
        <w:t>A</w:t>
      </w:r>
      <w:r w:rsidRPr="00EC4090">
        <w:rPr>
          <w:rFonts w:ascii="HelveticaNeueLT Pro 35 Th" w:hAnsi="HelveticaNeueLT Pro 35 Th" w:cs="HelveticaNeueLT Pro 35 Th"/>
          <w:b/>
          <w:spacing w:val="3"/>
          <w:lang w:val="sl-SI"/>
        </w:rPr>
        <w:t>u</w:t>
      </w:r>
      <w:r w:rsidRPr="00EC4090">
        <w:rPr>
          <w:rFonts w:ascii="HelveticaNeueLT Pro 35 Th" w:hAnsi="HelveticaNeueLT Pro 35 Th" w:cs="HelveticaNeueLT Pro 35 Th"/>
          <w:b/>
          <w:spacing w:val="3"/>
          <w:lang w:val="sl-SI"/>
        </w:rPr>
        <w:t>tor</w:t>
      </w:r>
      <w:r w:rsidRPr="00EC4090">
        <w:rPr>
          <w:rFonts w:ascii="HelveticaNeueLT Pro 35 Th" w:hAnsi="HelveticaNeueLT Pro 35 Th" w:cs="HelveticaNeueLT Pro 35 Th"/>
          <w:b/>
          <w:spacing w:val="3"/>
          <w:lang w:val="sl-SI"/>
        </w:rPr>
        <w:t>i</w:t>
      </w:r>
      <w:proofErr w:type="spellEnd"/>
      <w:r w:rsidRPr="00EC4090">
        <w:rPr>
          <w:rFonts w:ascii="HelveticaNeueLT Pro 35 Th" w:hAnsi="HelveticaNeueLT Pro 35 Th" w:cs="HelveticaNeueLT Pro 35 Th"/>
          <w:b/>
          <w:spacing w:val="3"/>
          <w:lang w:val="sl-SI"/>
        </w:rPr>
        <w:t xml:space="preserve"> </w:t>
      </w:r>
      <w:r w:rsidRPr="00EC4090">
        <w:rPr>
          <w:rFonts w:ascii="HelveticaNeueLT Pro 35 Th" w:hAnsi="HelveticaNeueLT Pro 35 Th" w:cs="HelveticaNeueLT Pro 35 Th"/>
          <w:b/>
          <w:spacing w:val="3"/>
          <w:lang w:val="sl-SI"/>
        </w:rPr>
        <w:t>izložbe</w:t>
      </w:r>
      <w:r w:rsidRPr="00EC4090">
        <w:rPr>
          <w:rFonts w:ascii="HelveticaNeueLT Pro 35 Th" w:hAnsi="HelveticaNeueLT Pro 35 Th" w:cs="HelveticaNeueLT Pro 35 Th"/>
          <w:b/>
          <w:spacing w:val="3"/>
          <w:lang w:val="sl-SI"/>
        </w:rPr>
        <w:t>:</w:t>
      </w:r>
      <w:r w:rsidRPr="00EC4090">
        <w:rPr>
          <w:rFonts w:ascii="HelveticaNeueLT Pro 35 Th" w:hAnsi="HelveticaNeueLT Pro 35 Th" w:cs="HelveticaNeueLT Pro 35 Th"/>
          <w:b/>
          <w:spacing w:val="3"/>
          <w:lang w:val="sl-SI"/>
        </w:rPr>
        <w:t xml:space="preserve"> Kavur &amp; </w:t>
      </w:r>
      <w:proofErr w:type="spellStart"/>
      <w:r w:rsidRPr="00EC4090">
        <w:rPr>
          <w:rFonts w:ascii="HelveticaNeueLT Pro 35 Th" w:hAnsi="HelveticaNeueLT Pro 35 Th" w:cs="HelveticaNeueLT Pro 35 Th"/>
          <w:b/>
          <w:spacing w:val="3"/>
          <w:lang w:val="sl-SI"/>
        </w:rPr>
        <w:t>Žbona</w:t>
      </w:r>
      <w:proofErr w:type="spellEnd"/>
    </w:p>
    <w:p w:rsidR="00C636F0" w:rsidRPr="00EC4090" w:rsidRDefault="00EC4090" w:rsidP="00EC4090">
      <w:pPr>
        <w:pStyle w:val="BasicParagraph"/>
        <w:suppressAutoHyphens/>
        <w:jc w:val="both"/>
        <w:rPr>
          <w:b/>
          <w:sz w:val="18"/>
          <w:szCs w:val="18"/>
          <w:lang w:val="sl-SI"/>
        </w:rPr>
      </w:pPr>
      <w:r w:rsidRPr="00EC4090">
        <w:rPr>
          <w:rFonts w:ascii="HelveticaNeueLT Pro 35 Th" w:hAnsi="HelveticaNeueLT Pro 35 Th" w:cs="HelveticaNeueLT Pro 35 Th"/>
          <w:b/>
          <w:spacing w:val="3"/>
          <w:lang w:val="sl-SI"/>
        </w:rPr>
        <w:t>Idejni koncept: Kavur</w:t>
      </w:r>
      <w:r w:rsidRPr="00EC4090">
        <w:rPr>
          <w:rFonts w:ascii="HelveticaNeueLT Pro 35 Th" w:hAnsi="HelveticaNeueLT Pro 35 Th" w:cs="HelveticaNeueLT Pro 35 Th"/>
          <w:b/>
          <w:spacing w:val="3"/>
          <w:lang w:val="sl-SI"/>
        </w:rPr>
        <w:t xml:space="preserve"> &amp;</w:t>
      </w:r>
      <w:r w:rsidRPr="00EC4090">
        <w:rPr>
          <w:rFonts w:ascii="HelveticaNeueLT Pro 35 Th" w:hAnsi="HelveticaNeueLT Pro 35 Th" w:cs="HelveticaNeueLT Pro 35 Th"/>
          <w:b/>
          <w:spacing w:val="3"/>
          <w:lang w:val="sl-SI"/>
        </w:rPr>
        <w:t xml:space="preserve"> </w:t>
      </w:r>
      <w:proofErr w:type="spellStart"/>
      <w:r w:rsidRPr="00EC4090">
        <w:rPr>
          <w:rFonts w:ascii="HelveticaNeueLT Pro 35 Th" w:hAnsi="HelveticaNeueLT Pro 35 Th" w:cs="HelveticaNeueLT Pro 35 Th"/>
          <w:b/>
          <w:spacing w:val="3"/>
          <w:lang w:val="sl-SI"/>
        </w:rPr>
        <w:t>Žbona</w:t>
      </w:r>
      <w:proofErr w:type="spellEnd"/>
    </w:p>
    <w:sectPr w:rsidR="00C636F0" w:rsidRPr="00EC4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HelveticaNeueLT Pro 35 Th">
    <w:altName w:val="Corbe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90"/>
    <w:rsid w:val="002767DA"/>
    <w:rsid w:val="003E4AC7"/>
    <w:rsid w:val="004A452A"/>
    <w:rsid w:val="0089540D"/>
    <w:rsid w:val="009A4D06"/>
    <w:rsid w:val="00C636F0"/>
    <w:rsid w:val="00DD25E5"/>
    <w:rsid w:val="00EC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F474FF"/>
  <w15:chartTrackingRefBased/>
  <w15:docId w15:val="{1DF758FA-BE92-4AAE-AD75-80784CE5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4090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asicParagraph">
    <w:name w:val="[Basic Paragraph]"/>
    <w:basedOn w:val="Navaden"/>
    <w:uiPriority w:val="99"/>
    <w:rsid w:val="00EC409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Recenzent</cp:lastModifiedBy>
  <cp:revision>1</cp:revision>
  <dcterms:created xsi:type="dcterms:W3CDTF">2022-03-01T07:25:00Z</dcterms:created>
  <dcterms:modified xsi:type="dcterms:W3CDTF">2022-03-01T07:29:00Z</dcterms:modified>
</cp:coreProperties>
</file>